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1C" w:rsidRDefault="00810C1C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810C1C">
        <w:rPr>
          <w:rFonts w:ascii="Times New Roman" w:hAnsi="Times New Roman"/>
          <w:b/>
          <w:sz w:val="32"/>
          <w:szCs w:val="32"/>
        </w:rPr>
        <w:t>OBRAZLOŽENJE POLUGODIŠNJEG IZVJEŠTAJA O IZVRŠENJU PRORAČUNA</w:t>
      </w:r>
      <w:r w:rsidR="0085454B" w:rsidRPr="00810C1C">
        <w:rPr>
          <w:rFonts w:ascii="Times New Roman" w:hAnsi="Times New Roman"/>
          <w:b/>
          <w:sz w:val="32"/>
          <w:szCs w:val="32"/>
        </w:rPr>
        <w:t xml:space="preserve"> ZA RAZDOBLJE </w:t>
      </w:r>
    </w:p>
    <w:p w:rsidR="0085454B" w:rsidRPr="00810C1C" w:rsidRDefault="0085454B" w:rsidP="00810C1C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810C1C">
        <w:rPr>
          <w:rFonts w:ascii="Times New Roman" w:hAnsi="Times New Roman"/>
          <w:b/>
          <w:sz w:val="32"/>
          <w:szCs w:val="32"/>
        </w:rPr>
        <w:t>OD 1. SIJEČNJA DO 3</w:t>
      </w:r>
      <w:r w:rsidR="00D409E7" w:rsidRPr="00810C1C">
        <w:rPr>
          <w:rFonts w:ascii="Times New Roman" w:hAnsi="Times New Roman"/>
          <w:b/>
          <w:sz w:val="32"/>
          <w:szCs w:val="32"/>
        </w:rPr>
        <w:t>0</w:t>
      </w:r>
      <w:r w:rsidRPr="00810C1C">
        <w:rPr>
          <w:rFonts w:ascii="Times New Roman" w:hAnsi="Times New Roman"/>
          <w:b/>
          <w:sz w:val="32"/>
          <w:szCs w:val="32"/>
        </w:rPr>
        <w:t xml:space="preserve">. </w:t>
      </w:r>
      <w:r w:rsidR="00D409E7" w:rsidRPr="00810C1C">
        <w:rPr>
          <w:rFonts w:ascii="Times New Roman" w:hAnsi="Times New Roman"/>
          <w:b/>
          <w:sz w:val="32"/>
          <w:szCs w:val="32"/>
        </w:rPr>
        <w:t>LIPNJA</w:t>
      </w:r>
      <w:r w:rsidRPr="00810C1C">
        <w:rPr>
          <w:rFonts w:ascii="Times New Roman" w:hAnsi="Times New Roman"/>
          <w:b/>
          <w:sz w:val="32"/>
          <w:szCs w:val="32"/>
        </w:rPr>
        <w:t xml:space="preserve"> 202</w:t>
      </w:r>
      <w:r w:rsidR="00D409E7" w:rsidRPr="00810C1C">
        <w:rPr>
          <w:rFonts w:ascii="Times New Roman" w:hAnsi="Times New Roman"/>
          <w:b/>
          <w:sz w:val="32"/>
          <w:szCs w:val="32"/>
        </w:rPr>
        <w:t>3</w:t>
      </w:r>
      <w:r w:rsidRPr="00810C1C">
        <w:rPr>
          <w:rFonts w:ascii="Times New Roman" w:hAnsi="Times New Roman"/>
          <w:b/>
          <w:sz w:val="32"/>
          <w:szCs w:val="32"/>
        </w:rPr>
        <w:t>.GODINE</w:t>
      </w:r>
    </w:p>
    <w:p w:rsidR="00FC5CFF" w:rsidRPr="00810C1C" w:rsidRDefault="00FC5CFF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426DF9" w:rsidRPr="00810C1C" w:rsidRDefault="00426DF9" w:rsidP="0085454B">
      <w:pPr>
        <w:pStyle w:val="Bezproreda"/>
        <w:rPr>
          <w:rFonts w:ascii="Times New Roman" w:hAnsi="Times New Roman"/>
          <w:b/>
          <w:color w:val="FF0000"/>
          <w:sz w:val="28"/>
          <w:szCs w:val="28"/>
        </w:rPr>
      </w:pPr>
    </w:p>
    <w:p w:rsidR="00EB509E" w:rsidRDefault="00EB509E" w:rsidP="0085454B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6D2B27" w:rsidRDefault="006D2B27" w:rsidP="0085454B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85454B" w:rsidRPr="00810C1C" w:rsidRDefault="0085454B" w:rsidP="0085454B">
      <w:pPr>
        <w:pStyle w:val="Bezproreda"/>
        <w:rPr>
          <w:rFonts w:ascii="Times New Roman" w:hAnsi="Times New Roman"/>
          <w:b/>
          <w:sz w:val="28"/>
          <w:szCs w:val="28"/>
        </w:rPr>
      </w:pPr>
      <w:r w:rsidRPr="00810C1C">
        <w:rPr>
          <w:rFonts w:ascii="Times New Roman" w:hAnsi="Times New Roman"/>
          <w:b/>
          <w:sz w:val="28"/>
          <w:szCs w:val="28"/>
        </w:rPr>
        <w:t>OSNOVNA ŠKOLA J.J. STROSSMAYERA</w:t>
      </w:r>
    </w:p>
    <w:p w:rsidR="00D409E7" w:rsidRPr="00810C1C" w:rsidRDefault="007927D8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sz w:val="24"/>
          <w:szCs w:val="24"/>
        </w:rPr>
        <w:t>Braće Radića 1,</w:t>
      </w:r>
      <w:r w:rsidR="00FC5CFF" w:rsidRPr="00810C1C">
        <w:rPr>
          <w:rFonts w:ascii="Times New Roman" w:hAnsi="Times New Roman"/>
          <w:sz w:val="24"/>
          <w:szCs w:val="24"/>
        </w:rPr>
        <w:t xml:space="preserve"> </w:t>
      </w:r>
    </w:p>
    <w:p w:rsidR="0085454B" w:rsidRPr="00810C1C" w:rsidRDefault="00D409E7" w:rsidP="00FC5CFF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sz w:val="24"/>
          <w:szCs w:val="24"/>
        </w:rPr>
        <w:t xml:space="preserve">31411 </w:t>
      </w:r>
      <w:r w:rsidR="00FC5CFF" w:rsidRPr="00810C1C">
        <w:rPr>
          <w:rFonts w:ascii="Times New Roman" w:hAnsi="Times New Roman"/>
          <w:sz w:val="24"/>
          <w:szCs w:val="24"/>
        </w:rPr>
        <w:t>TRNAVA</w:t>
      </w:r>
    </w:p>
    <w:p w:rsidR="00FC5CFF" w:rsidRPr="00810C1C" w:rsidRDefault="00FC5CFF" w:rsidP="0085454B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85454B" w:rsidRPr="00810C1C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b/>
          <w:sz w:val="24"/>
          <w:szCs w:val="24"/>
        </w:rPr>
        <w:t>OIB:</w:t>
      </w:r>
      <w:r w:rsidRPr="00810C1C">
        <w:rPr>
          <w:rFonts w:ascii="Times New Roman" w:hAnsi="Times New Roman"/>
          <w:sz w:val="24"/>
          <w:szCs w:val="24"/>
        </w:rPr>
        <w:t xml:space="preserve"> 13757174616</w:t>
      </w:r>
    </w:p>
    <w:p w:rsidR="0085454B" w:rsidRPr="00810C1C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b/>
          <w:sz w:val="24"/>
          <w:szCs w:val="24"/>
        </w:rPr>
        <w:t>MB:</w:t>
      </w:r>
      <w:r w:rsidRPr="00810C1C">
        <w:rPr>
          <w:rFonts w:ascii="Times New Roman" w:hAnsi="Times New Roman"/>
          <w:sz w:val="24"/>
          <w:szCs w:val="24"/>
        </w:rPr>
        <w:t xml:space="preserve"> 03011216</w:t>
      </w:r>
    </w:p>
    <w:p w:rsidR="0085454B" w:rsidRPr="00810C1C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b/>
          <w:sz w:val="24"/>
          <w:szCs w:val="24"/>
        </w:rPr>
        <w:t>RKP:</w:t>
      </w:r>
      <w:r w:rsidRPr="00810C1C">
        <w:rPr>
          <w:rFonts w:ascii="Times New Roman" w:hAnsi="Times New Roman"/>
          <w:sz w:val="24"/>
          <w:szCs w:val="24"/>
        </w:rPr>
        <w:t xml:space="preserve"> 9169</w:t>
      </w:r>
    </w:p>
    <w:p w:rsidR="0085454B" w:rsidRPr="00810C1C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b/>
          <w:sz w:val="24"/>
          <w:szCs w:val="24"/>
        </w:rPr>
        <w:t>RAZINA:</w:t>
      </w:r>
      <w:r w:rsidRPr="00810C1C">
        <w:rPr>
          <w:rFonts w:ascii="Times New Roman" w:hAnsi="Times New Roman"/>
          <w:sz w:val="24"/>
          <w:szCs w:val="24"/>
        </w:rPr>
        <w:t xml:space="preserve"> 31</w:t>
      </w:r>
    </w:p>
    <w:p w:rsidR="0085454B" w:rsidRPr="00810C1C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b/>
          <w:sz w:val="24"/>
          <w:szCs w:val="24"/>
        </w:rPr>
        <w:t>ŠIFRA DJELATNOSTI:</w:t>
      </w:r>
      <w:r w:rsidRPr="00810C1C">
        <w:rPr>
          <w:rFonts w:ascii="Times New Roman" w:hAnsi="Times New Roman"/>
          <w:sz w:val="24"/>
          <w:szCs w:val="24"/>
        </w:rPr>
        <w:t xml:space="preserve"> 8520</w:t>
      </w:r>
    </w:p>
    <w:p w:rsidR="0085454B" w:rsidRPr="00810C1C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b/>
          <w:sz w:val="24"/>
          <w:szCs w:val="24"/>
        </w:rPr>
        <w:t>ŠIFRA ŽUPANIJA:</w:t>
      </w:r>
      <w:r w:rsidRPr="00810C1C">
        <w:rPr>
          <w:rFonts w:ascii="Times New Roman" w:hAnsi="Times New Roman"/>
          <w:sz w:val="24"/>
          <w:szCs w:val="24"/>
        </w:rPr>
        <w:t xml:space="preserve"> 014</w:t>
      </w:r>
    </w:p>
    <w:p w:rsidR="0085454B" w:rsidRPr="00810C1C" w:rsidRDefault="0085454B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b/>
          <w:sz w:val="24"/>
          <w:szCs w:val="24"/>
        </w:rPr>
        <w:t>IBAN:</w:t>
      </w:r>
      <w:r w:rsidR="00FC5CFF" w:rsidRPr="00810C1C">
        <w:rPr>
          <w:rFonts w:ascii="Times New Roman" w:hAnsi="Times New Roman"/>
          <w:sz w:val="24"/>
          <w:szCs w:val="24"/>
        </w:rPr>
        <w:t>HR6723600001502689408</w:t>
      </w:r>
    </w:p>
    <w:p w:rsidR="00D409E7" w:rsidRPr="00810C1C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</w:p>
    <w:p w:rsidR="00D409E7" w:rsidRPr="00810C1C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sz w:val="24"/>
          <w:szCs w:val="24"/>
        </w:rPr>
        <w:t>KLASA:</w:t>
      </w:r>
      <w:r w:rsidR="00E06A20" w:rsidRPr="00810C1C">
        <w:rPr>
          <w:rFonts w:ascii="Times New Roman" w:hAnsi="Times New Roman"/>
          <w:sz w:val="24"/>
          <w:szCs w:val="24"/>
        </w:rPr>
        <w:t xml:space="preserve"> </w:t>
      </w:r>
      <w:r w:rsidR="00810C1C" w:rsidRPr="00810C1C">
        <w:rPr>
          <w:rFonts w:ascii="Times New Roman" w:hAnsi="Times New Roman"/>
          <w:sz w:val="24"/>
          <w:szCs w:val="24"/>
        </w:rPr>
        <w:t>400-04/23-01/05</w:t>
      </w:r>
    </w:p>
    <w:p w:rsidR="0085454B" w:rsidRPr="00810C1C" w:rsidRDefault="00D409E7" w:rsidP="0085454B">
      <w:pPr>
        <w:pStyle w:val="Bezproreda"/>
        <w:rPr>
          <w:rFonts w:ascii="Times New Roman" w:hAnsi="Times New Roman"/>
          <w:sz w:val="24"/>
          <w:szCs w:val="24"/>
        </w:rPr>
      </w:pPr>
      <w:r w:rsidRPr="00810C1C">
        <w:rPr>
          <w:rFonts w:ascii="Times New Roman" w:hAnsi="Times New Roman"/>
          <w:sz w:val="24"/>
          <w:szCs w:val="24"/>
        </w:rPr>
        <w:t>URBROJ:</w:t>
      </w:r>
      <w:r w:rsidR="00E06A20" w:rsidRPr="00810C1C">
        <w:rPr>
          <w:rFonts w:ascii="Times New Roman" w:hAnsi="Times New Roman"/>
          <w:sz w:val="24"/>
          <w:szCs w:val="24"/>
        </w:rPr>
        <w:t>2121-24-23-01</w:t>
      </w:r>
    </w:p>
    <w:p w:rsidR="00D409E7" w:rsidRPr="00810C1C" w:rsidRDefault="00D409E7" w:rsidP="0085454B">
      <w:pPr>
        <w:pStyle w:val="Bezproreda"/>
        <w:rPr>
          <w:rFonts w:ascii="Cambria" w:hAnsi="Cambria"/>
          <w:sz w:val="36"/>
          <w:szCs w:val="36"/>
        </w:rPr>
      </w:pPr>
    </w:p>
    <w:p w:rsidR="0085454B" w:rsidRPr="00810C1C" w:rsidRDefault="00FC5CFF" w:rsidP="0085454B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810C1C">
        <w:rPr>
          <w:rFonts w:ascii="Times New Roman" w:hAnsi="Times New Roman"/>
          <w:sz w:val="24"/>
          <w:szCs w:val="24"/>
        </w:rPr>
        <w:t>T</w:t>
      </w:r>
      <w:r w:rsidR="007927D8" w:rsidRPr="00810C1C">
        <w:rPr>
          <w:rFonts w:ascii="Times New Roman" w:hAnsi="Times New Roman"/>
          <w:sz w:val="24"/>
          <w:szCs w:val="24"/>
        </w:rPr>
        <w:t>rnava</w:t>
      </w:r>
      <w:proofErr w:type="spellEnd"/>
      <w:r w:rsidR="003C0A4D">
        <w:rPr>
          <w:rFonts w:ascii="Times New Roman" w:hAnsi="Times New Roman"/>
          <w:sz w:val="24"/>
          <w:szCs w:val="24"/>
        </w:rPr>
        <w:t>, 24</w:t>
      </w:r>
      <w:r w:rsidR="00D409E7" w:rsidRPr="00810C1C">
        <w:rPr>
          <w:rFonts w:ascii="Times New Roman" w:hAnsi="Times New Roman"/>
          <w:sz w:val="24"/>
          <w:szCs w:val="24"/>
        </w:rPr>
        <w:t>.07</w:t>
      </w:r>
      <w:r w:rsidRPr="00810C1C">
        <w:rPr>
          <w:rFonts w:ascii="Times New Roman" w:hAnsi="Times New Roman"/>
          <w:sz w:val="24"/>
          <w:szCs w:val="24"/>
        </w:rPr>
        <w:t>.202</w:t>
      </w:r>
      <w:r w:rsidR="00C57E7E" w:rsidRPr="00810C1C">
        <w:rPr>
          <w:rFonts w:ascii="Times New Roman" w:hAnsi="Times New Roman"/>
          <w:sz w:val="24"/>
          <w:szCs w:val="24"/>
        </w:rPr>
        <w:t>3</w:t>
      </w:r>
      <w:r w:rsidRPr="00810C1C">
        <w:rPr>
          <w:rFonts w:ascii="Times New Roman" w:hAnsi="Times New Roman"/>
          <w:sz w:val="24"/>
          <w:szCs w:val="24"/>
        </w:rPr>
        <w:t xml:space="preserve">. </w:t>
      </w:r>
      <w:r w:rsidR="0085454B" w:rsidRPr="00810C1C">
        <w:rPr>
          <w:rFonts w:ascii="Times New Roman" w:hAnsi="Times New Roman"/>
          <w:sz w:val="24"/>
          <w:szCs w:val="24"/>
        </w:rPr>
        <w:t>godine</w:t>
      </w:r>
    </w:p>
    <w:p w:rsidR="00357695" w:rsidRPr="00810C1C" w:rsidRDefault="00357695" w:rsidP="00E243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EA5" w:rsidRDefault="00944EA5" w:rsidP="007D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BA6" w:rsidRDefault="007D7BA6" w:rsidP="007D7B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780" w:rsidRDefault="00082698" w:rsidP="009770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2698">
        <w:rPr>
          <w:rFonts w:ascii="Times New Roman" w:hAnsi="Times New Roman" w:cs="Times New Roman"/>
          <w:sz w:val="24"/>
          <w:szCs w:val="24"/>
        </w:rPr>
        <w:t>Na temelju Zakona o proračunu ("Narodne novine“ broj 87/08, 136/12 i 15/15, 144/21),i Pravilnika o polugodišnjem i godišnjem izvještaju o izvršenju proračuna (</w:t>
      </w:r>
      <w:r w:rsidR="00417780">
        <w:rPr>
          <w:rFonts w:ascii="Times New Roman" w:hAnsi="Times New Roman" w:cs="Times New Roman"/>
          <w:sz w:val="24"/>
          <w:szCs w:val="24"/>
        </w:rPr>
        <w:t>"Narodne novine" 24/13, 102/17,</w:t>
      </w:r>
      <w:r w:rsidRPr="00082698">
        <w:rPr>
          <w:rFonts w:ascii="Times New Roman" w:hAnsi="Times New Roman" w:cs="Times New Roman"/>
          <w:sz w:val="24"/>
          <w:szCs w:val="24"/>
        </w:rPr>
        <w:t xml:space="preserve"> 1/20</w:t>
      </w:r>
      <w:r w:rsidR="00417780">
        <w:rPr>
          <w:rFonts w:ascii="Times New Roman" w:hAnsi="Times New Roman" w:cs="Times New Roman"/>
          <w:sz w:val="24"/>
          <w:szCs w:val="24"/>
        </w:rPr>
        <w:t>, 147/20</w:t>
      </w:r>
      <w:r w:rsidRPr="00082698">
        <w:rPr>
          <w:rFonts w:ascii="Times New Roman" w:hAnsi="Times New Roman" w:cs="Times New Roman"/>
          <w:sz w:val="24"/>
          <w:szCs w:val="24"/>
        </w:rPr>
        <w:t xml:space="preserve">) OŠ </w:t>
      </w:r>
      <w:r>
        <w:rPr>
          <w:rFonts w:ascii="Times New Roman" w:hAnsi="Times New Roman" w:cs="Times New Roman"/>
          <w:sz w:val="24"/>
          <w:szCs w:val="24"/>
        </w:rPr>
        <w:t xml:space="preserve">J.J.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Strosmayer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082698">
        <w:rPr>
          <w:rFonts w:ascii="Times New Roman" w:hAnsi="Times New Roman" w:cs="Times New Roman"/>
          <w:sz w:val="24"/>
          <w:szCs w:val="24"/>
        </w:rPr>
        <w:t xml:space="preserve"> </w:t>
      </w:r>
      <w:r w:rsidR="00977051">
        <w:rPr>
          <w:rFonts w:ascii="Times New Roman" w:hAnsi="Times New Roman" w:cs="Times New Roman"/>
          <w:sz w:val="24"/>
          <w:szCs w:val="24"/>
        </w:rPr>
        <w:t>podnosi školskom odboru polugodišnji izvještaj o izvrš</w:t>
      </w:r>
      <w:r w:rsidR="00977051" w:rsidRPr="00977051">
        <w:rPr>
          <w:rFonts w:ascii="Times New Roman" w:hAnsi="Times New Roman" w:cs="Times New Roman"/>
          <w:sz w:val="24"/>
          <w:szCs w:val="24"/>
        </w:rPr>
        <w:t>enju financijskog plana</w:t>
      </w:r>
      <w:r w:rsidR="007D7BA6">
        <w:rPr>
          <w:rFonts w:ascii="Times New Roman" w:hAnsi="Times New Roman" w:cs="Times New Roman"/>
          <w:sz w:val="24"/>
          <w:szCs w:val="24"/>
        </w:rPr>
        <w:t xml:space="preserve"> za razdoblje od 01. siječnja do 30. lipnja 2023. godine, a </w:t>
      </w:r>
      <w:r w:rsidR="00977051" w:rsidRPr="00977051">
        <w:rPr>
          <w:rFonts w:ascii="Times New Roman" w:hAnsi="Times New Roman" w:cs="Times New Roman"/>
          <w:sz w:val="24"/>
          <w:szCs w:val="24"/>
        </w:rPr>
        <w:t xml:space="preserve">koji se sastoji od </w:t>
      </w:r>
      <w:r w:rsidR="00977051">
        <w:rPr>
          <w:rFonts w:ascii="Times New Roman" w:hAnsi="Times New Roman" w:cs="Times New Roman"/>
          <w:sz w:val="24"/>
          <w:szCs w:val="24"/>
        </w:rPr>
        <w:t>o</w:t>
      </w:r>
      <w:r w:rsidR="00417780" w:rsidRPr="00EC78A9">
        <w:rPr>
          <w:rFonts w:ascii="Times New Roman" w:hAnsi="Times New Roman" w:cs="Times New Roman"/>
          <w:sz w:val="24"/>
          <w:szCs w:val="24"/>
        </w:rPr>
        <w:t>pć</w:t>
      </w:r>
      <w:r w:rsidR="007D7BA6">
        <w:rPr>
          <w:rFonts w:ascii="Times New Roman" w:hAnsi="Times New Roman" w:cs="Times New Roman"/>
          <w:sz w:val="24"/>
          <w:szCs w:val="24"/>
        </w:rPr>
        <w:t>eg</w:t>
      </w:r>
      <w:r w:rsidR="00417780" w:rsidRPr="00EC78A9">
        <w:rPr>
          <w:rFonts w:ascii="Times New Roman" w:hAnsi="Times New Roman" w:cs="Times New Roman"/>
          <w:sz w:val="24"/>
          <w:szCs w:val="24"/>
        </w:rPr>
        <w:t xml:space="preserve"> </w:t>
      </w:r>
      <w:r w:rsidR="00977051">
        <w:rPr>
          <w:rFonts w:ascii="Times New Roman" w:hAnsi="Times New Roman" w:cs="Times New Roman"/>
          <w:sz w:val="24"/>
          <w:szCs w:val="24"/>
        </w:rPr>
        <w:t>dijela, p</w:t>
      </w:r>
      <w:r w:rsidR="00417780" w:rsidRPr="00EC78A9">
        <w:rPr>
          <w:rFonts w:ascii="Times New Roman" w:hAnsi="Times New Roman" w:cs="Times New Roman"/>
          <w:sz w:val="24"/>
          <w:szCs w:val="24"/>
        </w:rPr>
        <w:t>osebn</w:t>
      </w:r>
      <w:r w:rsidR="007D7BA6">
        <w:rPr>
          <w:rFonts w:ascii="Times New Roman" w:hAnsi="Times New Roman" w:cs="Times New Roman"/>
          <w:sz w:val="24"/>
          <w:szCs w:val="24"/>
        </w:rPr>
        <w:t>og</w:t>
      </w:r>
      <w:r w:rsidR="00417780" w:rsidRPr="00EC78A9">
        <w:rPr>
          <w:rFonts w:ascii="Times New Roman" w:hAnsi="Times New Roman" w:cs="Times New Roman"/>
          <w:sz w:val="24"/>
          <w:szCs w:val="24"/>
        </w:rPr>
        <w:t xml:space="preserve"> </w:t>
      </w:r>
      <w:r w:rsidR="00977051">
        <w:rPr>
          <w:rFonts w:ascii="Times New Roman" w:hAnsi="Times New Roman" w:cs="Times New Roman"/>
          <w:sz w:val="24"/>
          <w:szCs w:val="24"/>
        </w:rPr>
        <w:t>dijela</w:t>
      </w:r>
      <w:r w:rsidR="00417780" w:rsidRPr="00EC78A9">
        <w:rPr>
          <w:rFonts w:ascii="Times New Roman" w:hAnsi="Times New Roman" w:cs="Times New Roman"/>
          <w:sz w:val="24"/>
          <w:szCs w:val="24"/>
        </w:rPr>
        <w:t xml:space="preserve">, </w:t>
      </w:r>
      <w:r w:rsidR="00977051">
        <w:rPr>
          <w:rFonts w:ascii="Times New Roman" w:hAnsi="Times New Roman" w:cs="Times New Roman"/>
          <w:sz w:val="24"/>
          <w:szCs w:val="24"/>
        </w:rPr>
        <w:t>o</w:t>
      </w:r>
      <w:r w:rsidR="007D7BA6">
        <w:rPr>
          <w:rFonts w:ascii="Times New Roman" w:hAnsi="Times New Roman" w:cs="Times New Roman"/>
          <w:sz w:val="24"/>
          <w:szCs w:val="24"/>
        </w:rPr>
        <w:t>brazloženja</w:t>
      </w:r>
      <w:r w:rsidR="00417780" w:rsidRPr="00EC78A9">
        <w:rPr>
          <w:rFonts w:ascii="Times New Roman" w:hAnsi="Times New Roman" w:cs="Times New Roman"/>
          <w:sz w:val="24"/>
          <w:szCs w:val="24"/>
        </w:rPr>
        <w:t xml:space="preserve"> i posebn</w:t>
      </w:r>
      <w:r w:rsidR="006D2B27">
        <w:rPr>
          <w:rFonts w:ascii="Times New Roman" w:hAnsi="Times New Roman" w:cs="Times New Roman"/>
          <w:sz w:val="24"/>
          <w:szCs w:val="24"/>
        </w:rPr>
        <w:t>ih</w:t>
      </w:r>
      <w:r w:rsidR="00417780" w:rsidRPr="00EC78A9">
        <w:rPr>
          <w:rFonts w:ascii="Times New Roman" w:hAnsi="Times New Roman" w:cs="Times New Roman"/>
          <w:sz w:val="24"/>
          <w:szCs w:val="24"/>
        </w:rPr>
        <w:t xml:space="preserve"> izvještaj</w:t>
      </w:r>
      <w:r w:rsidR="006D2B27">
        <w:rPr>
          <w:rFonts w:ascii="Times New Roman" w:hAnsi="Times New Roman" w:cs="Times New Roman"/>
          <w:sz w:val="24"/>
          <w:szCs w:val="24"/>
        </w:rPr>
        <w:t>a</w:t>
      </w:r>
      <w:r w:rsidR="00417780" w:rsidRPr="00EC78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BA6" w:rsidRDefault="007D7BA6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dio sastoji se od: </w:t>
      </w:r>
    </w:p>
    <w:p w:rsidR="007D7BA6" w:rsidRPr="007D7BA6" w:rsidRDefault="007D7BA6" w:rsidP="007D7BA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BA6">
        <w:rPr>
          <w:rFonts w:ascii="Times New Roman" w:hAnsi="Times New Roman" w:cs="Times New Roman"/>
          <w:sz w:val="24"/>
          <w:szCs w:val="24"/>
        </w:rPr>
        <w:t>Sažetka Računa prihoda i rashoda i Računa financiranja</w:t>
      </w:r>
    </w:p>
    <w:p w:rsidR="007D7BA6" w:rsidRDefault="007D7BA6" w:rsidP="007D7BA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BA6">
        <w:rPr>
          <w:rFonts w:ascii="Times New Roman" w:hAnsi="Times New Roman" w:cs="Times New Roman"/>
          <w:sz w:val="24"/>
          <w:szCs w:val="24"/>
        </w:rPr>
        <w:t>Prihoda i rashoda iskazanih prema izvorima financiranja i ekonomskoj klasifikaciji te rashodi iskazani prema funkcijskoj klasifikaciji</w:t>
      </w:r>
    </w:p>
    <w:p w:rsidR="007D7BA6" w:rsidRDefault="007D7BA6" w:rsidP="007D7B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Posebni dio sadrži:</w:t>
      </w:r>
    </w:p>
    <w:p w:rsidR="007D7BA6" w:rsidRPr="007D7BA6" w:rsidRDefault="007D7BA6" w:rsidP="007D7BA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7BA6">
        <w:rPr>
          <w:rFonts w:ascii="Times New Roman" w:hAnsi="Times New Roman" w:cs="Times New Roman"/>
          <w:sz w:val="24"/>
          <w:szCs w:val="24"/>
        </w:rPr>
        <w:t>Podatke o izvršenju rashoda i izdataka iskazanih po izvorima financiranja i ekonomskoj klasifikaciji, raspoređenih u programe koji se sastoje od aktivnosti i projekata.</w:t>
      </w:r>
    </w:p>
    <w:p w:rsidR="00417780" w:rsidRDefault="00417780" w:rsidP="00E243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4EA5" w:rsidRDefault="00944EA5" w:rsidP="00E243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4EA5" w:rsidRDefault="00944EA5" w:rsidP="00E243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7BA6" w:rsidRPr="00810C1C" w:rsidRDefault="007D7BA6" w:rsidP="007D7BA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10C1C">
        <w:rPr>
          <w:rFonts w:ascii="Times New Roman" w:hAnsi="Times New Roman" w:cs="Times New Roman"/>
          <w:b/>
          <w:sz w:val="24"/>
          <w:szCs w:val="24"/>
        </w:rPr>
        <w:lastRenderedPageBreak/>
        <w:t>OPĆI DIO</w:t>
      </w:r>
      <w:r>
        <w:rPr>
          <w:rFonts w:ascii="Times New Roman" w:hAnsi="Times New Roman" w:cs="Times New Roman"/>
          <w:b/>
          <w:sz w:val="24"/>
          <w:szCs w:val="24"/>
        </w:rPr>
        <w:t xml:space="preserve"> - OBRAZLOŽENJE</w:t>
      </w:r>
    </w:p>
    <w:p w:rsidR="007D7BA6" w:rsidRPr="00810C1C" w:rsidRDefault="007D7BA6" w:rsidP="007D7B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7BA6" w:rsidRPr="00810C1C" w:rsidRDefault="007D7BA6" w:rsidP="007D7BA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C1C">
        <w:rPr>
          <w:rFonts w:ascii="Times New Roman" w:hAnsi="Times New Roman" w:cs="Times New Roman"/>
          <w:sz w:val="24"/>
          <w:szCs w:val="24"/>
        </w:rPr>
        <w:t>Osnovna škola J.J. Strossmayera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0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1C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810C1C">
        <w:rPr>
          <w:rFonts w:ascii="Times New Roman" w:hAnsi="Times New Roman" w:cs="Times New Roman"/>
          <w:sz w:val="24"/>
          <w:szCs w:val="24"/>
        </w:rPr>
        <w:t xml:space="preserve"> posluje u skladu sa Zakonom o odgoju i obrazovanju te Statutom škole. Nastava se izvodi prema nastavnim planovima i programima koje je donijelo Ministarstvo znanosti i obrazovanja, prema Godišnjem planu i programu te Školskom kurikulumu. Djelatnost škole obuhvaća osnovnoškolsko obrazovanje i odgoj učenika od 1. do 8. razreda. U matičnoj školi u </w:t>
      </w:r>
      <w:proofErr w:type="spellStart"/>
      <w:r w:rsidRPr="00810C1C">
        <w:rPr>
          <w:rFonts w:ascii="Times New Roman" w:hAnsi="Times New Roman" w:cs="Times New Roman"/>
          <w:sz w:val="24"/>
          <w:szCs w:val="24"/>
        </w:rPr>
        <w:t>Trnavi</w:t>
      </w:r>
      <w:proofErr w:type="spellEnd"/>
      <w:r w:rsidRPr="00810C1C">
        <w:rPr>
          <w:rFonts w:ascii="Times New Roman" w:hAnsi="Times New Roman" w:cs="Times New Roman"/>
          <w:sz w:val="24"/>
          <w:szCs w:val="24"/>
        </w:rPr>
        <w:t xml:space="preserve"> nastava je organizirana u prijepodnevnoj smjeni u petodnevnom radnom tjednu s neradnom subotom. Jednako tako je organizirana i u područnim školama u </w:t>
      </w:r>
      <w:proofErr w:type="spellStart"/>
      <w:r w:rsidRPr="00810C1C">
        <w:rPr>
          <w:rFonts w:ascii="Times New Roman" w:hAnsi="Times New Roman" w:cs="Times New Roman"/>
          <w:sz w:val="24"/>
          <w:szCs w:val="24"/>
        </w:rPr>
        <w:t>Kondriću</w:t>
      </w:r>
      <w:proofErr w:type="spellEnd"/>
      <w:r w:rsidRPr="00810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1C">
        <w:rPr>
          <w:rFonts w:ascii="Times New Roman" w:hAnsi="Times New Roman" w:cs="Times New Roman"/>
          <w:sz w:val="24"/>
          <w:szCs w:val="24"/>
        </w:rPr>
        <w:t>Dragotinu</w:t>
      </w:r>
      <w:proofErr w:type="spellEnd"/>
      <w:r w:rsidRPr="00810C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1C">
        <w:rPr>
          <w:rFonts w:ascii="Times New Roman" w:hAnsi="Times New Roman" w:cs="Times New Roman"/>
          <w:sz w:val="24"/>
          <w:szCs w:val="24"/>
        </w:rPr>
        <w:t>Lapovcima</w:t>
      </w:r>
      <w:proofErr w:type="spellEnd"/>
      <w:r w:rsidRPr="00810C1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10C1C">
        <w:rPr>
          <w:rFonts w:ascii="Times New Roman" w:hAnsi="Times New Roman" w:cs="Times New Roman"/>
          <w:sz w:val="24"/>
          <w:szCs w:val="24"/>
        </w:rPr>
        <w:t>Hrkanovcima</w:t>
      </w:r>
      <w:proofErr w:type="spellEnd"/>
      <w:r w:rsidRPr="00810C1C">
        <w:rPr>
          <w:rFonts w:ascii="Times New Roman" w:hAnsi="Times New Roman" w:cs="Times New Roman"/>
          <w:sz w:val="24"/>
          <w:szCs w:val="24"/>
        </w:rPr>
        <w:t>.</w:t>
      </w:r>
    </w:p>
    <w:p w:rsidR="003225DA" w:rsidRDefault="003225DA" w:rsidP="00E243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4EA5" w:rsidRPr="00724B03" w:rsidRDefault="00944EA5" w:rsidP="00E243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24B03">
        <w:rPr>
          <w:rFonts w:ascii="Verdana" w:eastAsia="Times New Roman" w:hAnsi="Verdana" w:cs="Calibri"/>
          <w:b/>
          <w:sz w:val="16"/>
          <w:szCs w:val="16"/>
          <w:lang w:eastAsia="hr-HR"/>
        </w:rPr>
        <w:t xml:space="preserve">A. </w:t>
      </w:r>
      <w:r w:rsidR="00977051">
        <w:rPr>
          <w:rFonts w:ascii="Verdana" w:eastAsia="Times New Roman" w:hAnsi="Verdana" w:cs="Calibri"/>
          <w:b/>
          <w:sz w:val="16"/>
          <w:szCs w:val="16"/>
          <w:lang w:eastAsia="hr-HR"/>
        </w:rPr>
        <w:t xml:space="preserve">SAŽETAK </w:t>
      </w:r>
      <w:r w:rsidRPr="00724B03">
        <w:rPr>
          <w:rFonts w:ascii="Verdana" w:eastAsia="Times New Roman" w:hAnsi="Verdana" w:cs="Calibri"/>
          <w:b/>
          <w:sz w:val="16"/>
          <w:szCs w:val="16"/>
          <w:lang w:eastAsia="hr-HR"/>
        </w:rPr>
        <w:t xml:space="preserve">RAČUN PRIHODA I </w:t>
      </w:r>
      <w:r w:rsidRPr="00944EA5">
        <w:rPr>
          <w:rFonts w:ascii="Verdana" w:eastAsia="Times New Roman" w:hAnsi="Verdana" w:cs="Calibri"/>
          <w:b/>
          <w:sz w:val="16"/>
          <w:szCs w:val="16"/>
          <w:lang w:eastAsia="hr-HR"/>
        </w:rPr>
        <w:t>RASHODA</w:t>
      </w:r>
    </w:p>
    <w:tbl>
      <w:tblPr>
        <w:tblW w:w="10480" w:type="dxa"/>
        <w:jc w:val="center"/>
        <w:tblLook w:val="04A0" w:firstRow="1" w:lastRow="0" w:firstColumn="1" w:lastColumn="0" w:noHBand="0" w:noVBand="1"/>
      </w:tblPr>
      <w:tblGrid>
        <w:gridCol w:w="1813"/>
        <w:gridCol w:w="2164"/>
        <w:gridCol w:w="1474"/>
        <w:gridCol w:w="1134"/>
        <w:gridCol w:w="2164"/>
        <w:gridCol w:w="893"/>
        <w:gridCol w:w="838"/>
      </w:tblGrid>
      <w:tr w:rsidR="00944EA5" w:rsidRPr="00944EA5" w:rsidTr="00944EA5">
        <w:trPr>
          <w:trHeight w:val="645"/>
          <w:jc w:val="center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Ostvarenje/Izvršenje 2022. (1)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Izvorni plan -(2.)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Tekući plan -(3.)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Ostvarenje/Izvršenje  2023.(4.)</w:t>
            </w:r>
          </w:p>
        </w:tc>
        <w:tc>
          <w:tcPr>
            <w:tcW w:w="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Indeks 4./1. (5.)</w:t>
            </w:r>
          </w:p>
        </w:tc>
        <w:tc>
          <w:tcPr>
            <w:tcW w:w="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Indeks 4./3. (6.)</w:t>
            </w:r>
          </w:p>
        </w:tc>
      </w:tr>
      <w:tr w:rsidR="00944EA5" w:rsidRPr="00944EA5" w:rsidTr="00944EA5">
        <w:trPr>
          <w:trHeight w:val="225"/>
          <w:jc w:val="center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340.668,46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711.093,00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730.986,00</w:t>
            </w:r>
          </w:p>
        </w:tc>
        <w:tc>
          <w:tcPr>
            <w:tcW w:w="2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358.232,72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105,16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49,01</w:t>
            </w:r>
          </w:p>
        </w:tc>
      </w:tr>
      <w:tr w:rsidR="00944EA5" w:rsidRPr="00944EA5" w:rsidTr="00944EA5">
        <w:trPr>
          <w:trHeight w:val="225"/>
          <w:jc w:val="center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724B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18,75</w:t>
            </w:r>
          </w:p>
        </w:tc>
      </w:tr>
      <w:tr w:rsidR="00944EA5" w:rsidRPr="00944EA5" w:rsidTr="00944EA5">
        <w:trPr>
          <w:trHeight w:val="225"/>
          <w:jc w:val="center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PRIHODI UKUPNO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340.668,46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711.413,00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731.306,00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358.292,72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105,17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48,99</w:t>
            </w:r>
          </w:p>
        </w:tc>
      </w:tr>
      <w:tr w:rsidR="00944EA5" w:rsidRPr="00944EA5" w:rsidTr="00944EA5">
        <w:trPr>
          <w:trHeight w:val="225"/>
          <w:jc w:val="center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323.959,33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660.632,00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680.525,00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261.066,45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80,59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38,36</w:t>
            </w:r>
          </w:p>
        </w:tc>
      </w:tr>
      <w:tr w:rsidR="00944EA5" w:rsidRPr="00944EA5" w:rsidTr="00944EA5">
        <w:trPr>
          <w:trHeight w:val="225"/>
          <w:jc w:val="center"/>
        </w:trPr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61,71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50.781,00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50.781,00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74,87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121,33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0,15</w:t>
            </w:r>
          </w:p>
        </w:tc>
      </w:tr>
      <w:tr w:rsidR="00944EA5" w:rsidRPr="00944EA5" w:rsidTr="00944EA5">
        <w:trPr>
          <w:trHeight w:val="240"/>
          <w:jc w:val="center"/>
        </w:trPr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324.021,04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711.413,00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731.306,00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261.141,32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E3F19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80,55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38,51</w:t>
            </w:r>
          </w:p>
        </w:tc>
      </w:tr>
      <w:tr w:rsidR="00944EA5" w:rsidRPr="00944EA5" w:rsidTr="00944EA5">
        <w:trPr>
          <w:trHeight w:val="240"/>
          <w:jc w:val="center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Razlika - višak/manjak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16.647,42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97.151,40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color w:val="FF0000"/>
                <w:sz w:val="16"/>
                <w:szCs w:val="16"/>
                <w:lang w:eastAsia="hr-HR"/>
              </w:rPr>
              <w:t> </w:t>
            </w:r>
          </w:p>
        </w:tc>
      </w:tr>
    </w:tbl>
    <w:p w:rsidR="00417780" w:rsidRDefault="00417780" w:rsidP="00E2430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4EA5" w:rsidRPr="00724B03" w:rsidRDefault="00944EA5" w:rsidP="00944EA5">
      <w:pPr>
        <w:jc w:val="both"/>
        <w:rPr>
          <w:rFonts w:ascii="Verdana" w:eastAsia="Times New Roman" w:hAnsi="Verdana" w:cs="Calibri"/>
          <w:b/>
          <w:sz w:val="16"/>
          <w:szCs w:val="16"/>
          <w:lang w:eastAsia="hr-HR"/>
        </w:rPr>
      </w:pPr>
      <w:r w:rsidRPr="00944EA5">
        <w:rPr>
          <w:rFonts w:ascii="Verdana" w:eastAsia="Times New Roman" w:hAnsi="Verdana" w:cs="Calibri"/>
          <w:b/>
          <w:sz w:val="16"/>
          <w:szCs w:val="16"/>
          <w:lang w:eastAsia="hr-HR"/>
        </w:rPr>
        <w:t xml:space="preserve">B. </w:t>
      </w:r>
      <w:r w:rsidR="00977051">
        <w:rPr>
          <w:rFonts w:ascii="Verdana" w:eastAsia="Times New Roman" w:hAnsi="Verdana" w:cs="Calibri"/>
          <w:b/>
          <w:sz w:val="16"/>
          <w:szCs w:val="16"/>
          <w:lang w:eastAsia="hr-HR"/>
        </w:rPr>
        <w:t xml:space="preserve">SAŽETAK </w:t>
      </w:r>
      <w:r w:rsidRPr="00944EA5">
        <w:rPr>
          <w:rFonts w:ascii="Verdana" w:eastAsia="Times New Roman" w:hAnsi="Verdana" w:cs="Calibri"/>
          <w:b/>
          <w:sz w:val="16"/>
          <w:szCs w:val="16"/>
          <w:lang w:eastAsia="hr-HR"/>
        </w:rPr>
        <w:t>RAČUN FINANCIRANJA</w:t>
      </w:r>
    </w:p>
    <w:tbl>
      <w:tblPr>
        <w:tblW w:w="10480" w:type="dxa"/>
        <w:jc w:val="center"/>
        <w:tblLook w:val="04A0" w:firstRow="1" w:lastRow="0" w:firstColumn="1" w:lastColumn="0" w:noHBand="0" w:noVBand="1"/>
      </w:tblPr>
      <w:tblGrid>
        <w:gridCol w:w="2424"/>
        <w:gridCol w:w="2164"/>
        <w:gridCol w:w="1022"/>
        <w:gridCol w:w="989"/>
        <w:gridCol w:w="2164"/>
        <w:gridCol w:w="879"/>
        <w:gridCol w:w="838"/>
      </w:tblGrid>
      <w:tr w:rsidR="00944EA5" w:rsidRPr="00944EA5" w:rsidTr="00944EA5">
        <w:trPr>
          <w:trHeight w:val="64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Ostvarenje/Izvršenje 2021. (1)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Izvorni plan (2.)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Tekući plan (3.)</w:t>
            </w: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Ostvarenje/Izvršenje  2022.(4.)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Indeks 4./1. (5.)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4EA5" w:rsidRPr="00944EA5" w:rsidRDefault="00944EA5" w:rsidP="00944E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b/>
                <w:bCs/>
                <w:sz w:val="16"/>
                <w:szCs w:val="16"/>
                <w:lang w:eastAsia="hr-HR"/>
              </w:rPr>
              <w:t>Indeks 4./3. (6.)</w:t>
            </w:r>
          </w:p>
        </w:tc>
      </w:tr>
      <w:tr w:rsidR="00944EA5" w:rsidRPr="00944EA5" w:rsidTr="00944EA5">
        <w:trPr>
          <w:trHeight w:val="450"/>
          <w:jc w:val="center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 </w:t>
            </w:r>
          </w:p>
        </w:tc>
      </w:tr>
      <w:tr w:rsidR="00944EA5" w:rsidRPr="00944EA5" w:rsidTr="00944EA5">
        <w:trPr>
          <w:trHeight w:val="465"/>
          <w:jc w:val="center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  Izdaci za financijsku imovinu i otplate zajmova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</w:pPr>
            <w:r w:rsidRPr="00944EA5">
              <w:rPr>
                <w:rFonts w:ascii="Verdana" w:eastAsia="Times New Roman" w:hAnsi="Verdana" w:cs="Calibri"/>
                <w:sz w:val="16"/>
                <w:szCs w:val="16"/>
                <w:lang w:eastAsia="hr-HR"/>
              </w:rPr>
              <w:t> </w:t>
            </w:r>
          </w:p>
        </w:tc>
      </w:tr>
      <w:tr w:rsidR="00944EA5" w:rsidRPr="00944EA5" w:rsidTr="00944EA5">
        <w:trPr>
          <w:trHeight w:val="240"/>
          <w:jc w:val="center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Neto zaduživanje/financiranje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44EA5" w:rsidRPr="00944EA5" w:rsidRDefault="00944EA5" w:rsidP="00944EA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44E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:rsidR="00944EA5" w:rsidRDefault="00944EA5" w:rsidP="00944EA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73E7" w:rsidRPr="009E3F19" w:rsidRDefault="000A73E7" w:rsidP="00E243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A73E7">
        <w:rPr>
          <w:rFonts w:ascii="Times New Roman" w:hAnsi="Times New Roman" w:cs="Times New Roman"/>
          <w:sz w:val="24"/>
          <w:szCs w:val="24"/>
        </w:rPr>
        <w:t>U općem i posebnom dijelu polugodišnjeg Izvještaja o izvršenju financijskog plana za 2023. godinu iskazani su podaci o planiranim prihodima i rashodima 2023. godine kr</w:t>
      </w:r>
      <w:r w:rsidR="00043D8B">
        <w:rPr>
          <w:rFonts w:ascii="Times New Roman" w:hAnsi="Times New Roman" w:cs="Times New Roman"/>
          <w:sz w:val="24"/>
          <w:szCs w:val="24"/>
        </w:rPr>
        <w:t>o</w:t>
      </w:r>
      <w:r w:rsidRPr="000A73E7">
        <w:rPr>
          <w:rFonts w:ascii="Times New Roman" w:hAnsi="Times New Roman" w:cs="Times New Roman"/>
          <w:sz w:val="24"/>
          <w:szCs w:val="24"/>
        </w:rPr>
        <w:t>z izvorni i tekući plan, podaci o ostvarenim prihodima i rashodima u prvoj polovici 2023. godine i podaci ostvarenim prihodima i rashodima u prvoj polovici 2022. godine. Izvorni i tekući plan se razlikuju s obzirom na I. rebalans kada je došlo do prenamjene planiranih sredstava, a iskazano</w:t>
      </w:r>
      <w:r w:rsidR="00BE309D">
        <w:rPr>
          <w:rFonts w:ascii="Times New Roman" w:hAnsi="Times New Roman" w:cs="Times New Roman"/>
          <w:sz w:val="24"/>
          <w:szCs w:val="24"/>
        </w:rPr>
        <w:t xml:space="preserve"> je</w:t>
      </w:r>
      <w:r w:rsidRPr="000A73E7">
        <w:rPr>
          <w:rFonts w:ascii="Times New Roman" w:hAnsi="Times New Roman" w:cs="Times New Roman"/>
          <w:sz w:val="24"/>
          <w:szCs w:val="24"/>
        </w:rPr>
        <w:t xml:space="preserve"> kroz tekući plan.</w:t>
      </w:r>
    </w:p>
    <w:p w:rsidR="00043D8B" w:rsidRDefault="000A73E7" w:rsidP="00E24303">
      <w:pPr>
        <w:jc w:val="both"/>
        <w:rPr>
          <w:rFonts w:ascii="Times New Roman" w:hAnsi="Times New Roman" w:cs="Times New Roman"/>
          <w:sz w:val="24"/>
          <w:szCs w:val="24"/>
        </w:rPr>
      </w:pPr>
      <w:r w:rsidRPr="009E3F19">
        <w:rPr>
          <w:rFonts w:ascii="Times New Roman" w:hAnsi="Times New Roman" w:cs="Times New Roman"/>
          <w:sz w:val="24"/>
          <w:szCs w:val="24"/>
        </w:rPr>
        <w:tab/>
      </w:r>
      <w:r w:rsidR="00533468" w:rsidRPr="009E3F19">
        <w:rPr>
          <w:rFonts w:ascii="Times New Roman" w:hAnsi="Times New Roman" w:cs="Times New Roman"/>
          <w:sz w:val="24"/>
          <w:szCs w:val="24"/>
        </w:rPr>
        <w:t>Ostvareni ukupni prihodi i primici za razdoblje od 01.</w:t>
      </w:r>
      <w:r w:rsidRPr="009E3F19">
        <w:rPr>
          <w:rFonts w:ascii="Times New Roman" w:hAnsi="Times New Roman" w:cs="Times New Roman"/>
          <w:sz w:val="24"/>
          <w:szCs w:val="24"/>
        </w:rPr>
        <w:t xml:space="preserve"> siječnja do 30. lipnja 2023</w:t>
      </w:r>
      <w:r w:rsidR="00533468" w:rsidRPr="009E3F19">
        <w:rPr>
          <w:rFonts w:ascii="Times New Roman" w:hAnsi="Times New Roman" w:cs="Times New Roman"/>
          <w:sz w:val="24"/>
          <w:szCs w:val="24"/>
        </w:rPr>
        <w:t>.</w:t>
      </w:r>
      <w:r w:rsidRPr="009E3F19">
        <w:rPr>
          <w:rFonts w:ascii="Times New Roman" w:hAnsi="Times New Roman" w:cs="Times New Roman"/>
          <w:sz w:val="24"/>
          <w:szCs w:val="24"/>
        </w:rPr>
        <w:t xml:space="preserve"> 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godine sastoje se </w:t>
      </w:r>
      <w:r w:rsidRPr="009E3F19">
        <w:rPr>
          <w:rFonts w:ascii="Times New Roman" w:hAnsi="Times New Roman" w:cs="Times New Roman"/>
          <w:sz w:val="24"/>
          <w:szCs w:val="24"/>
        </w:rPr>
        <w:t>isključivo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 od prihoda poslovanja i iznose </w:t>
      </w:r>
      <w:r w:rsidRPr="009E3F19">
        <w:rPr>
          <w:rFonts w:ascii="Times New Roman" w:hAnsi="Times New Roman" w:cs="Times New Roman"/>
          <w:sz w:val="24"/>
          <w:szCs w:val="24"/>
        </w:rPr>
        <w:t xml:space="preserve">358.292,72 </w:t>
      </w:r>
      <w:proofErr w:type="spellStart"/>
      <w:r w:rsidRPr="009E3F1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E3F19">
        <w:rPr>
          <w:rFonts w:ascii="Times New Roman" w:hAnsi="Times New Roman" w:cs="Times New Roman"/>
          <w:sz w:val="24"/>
          <w:szCs w:val="24"/>
        </w:rPr>
        <w:t xml:space="preserve"> š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to je </w:t>
      </w:r>
      <w:r w:rsidRPr="009E3F19">
        <w:rPr>
          <w:rFonts w:ascii="Times New Roman" w:hAnsi="Times New Roman" w:cs="Times New Roman"/>
          <w:sz w:val="24"/>
          <w:szCs w:val="24"/>
        </w:rPr>
        <w:t xml:space="preserve">48,99% 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 </w:t>
      </w:r>
      <w:r w:rsidRPr="009E3F19">
        <w:rPr>
          <w:rFonts w:ascii="Times New Roman" w:hAnsi="Times New Roman" w:cs="Times New Roman"/>
          <w:sz w:val="24"/>
          <w:szCs w:val="24"/>
        </w:rPr>
        <w:t>godiš</w:t>
      </w:r>
      <w:r w:rsidR="00533468" w:rsidRPr="009E3F19">
        <w:rPr>
          <w:rFonts w:ascii="Times New Roman" w:hAnsi="Times New Roman" w:cs="Times New Roman"/>
          <w:sz w:val="24"/>
          <w:szCs w:val="24"/>
        </w:rPr>
        <w:t>njeg plana te su prihodi poslovanja ve</w:t>
      </w:r>
      <w:r w:rsidRPr="009E3F19">
        <w:rPr>
          <w:rFonts w:ascii="Times New Roman" w:hAnsi="Times New Roman" w:cs="Times New Roman"/>
          <w:sz w:val="24"/>
          <w:szCs w:val="24"/>
        </w:rPr>
        <w:t>ć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i za </w:t>
      </w:r>
      <w:r w:rsidR="009E3F19" w:rsidRPr="009E3F19">
        <w:rPr>
          <w:rFonts w:ascii="Times New Roman" w:hAnsi="Times New Roman" w:cs="Times New Roman"/>
          <w:sz w:val="24"/>
          <w:szCs w:val="24"/>
        </w:rPr>
        <w:t>105,17%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 u odnosu na isto razdoblje u 202</w:t>
      </w:r>
      <w:r w:rsidR="009E3F19" w:rsidRPr="009E3F19">
        <w:rPr>
          <w:rFonts w:ascii="Times New Roman" w:hAnsi="Times New Roman" w:cs="Times New Roman"/>
          <w:sz w:val="24"/>
          <w:szCs w:val="24"/>
        </w:rPr>
        <w:t>2</w:t>
      </w:r>
      <w:r w:rsidR="00533468" w:rsidRPr="009E3F19">
        <w:rPr>
          <w:rFonts w:ascii="Times New Roman" w:hAnsi="Times New Roman" w:cs="Times New Roman"/>
          <w:sz w:val="24"/>
          <w:szCs w:val="24"/>
        </w:rPr>
        <w:t>. godini (</w:t>
      </w:r>
      <w:r w:rsidR="009E3F19" w:rsidRPr="009E3F19">
        <w:rPr>
          <w:rFonts w:ascii="Times New Roman" w:hAnsi="Times New Roman" w:cs="Times New Roman"/>
          <w:sz w:val="24"/>
          <w:szCs w:val="24"/>
        </w:rPr>
        <w:t>340.668,46</w:t>
      </w:r>
      <w:r w:rsidR="00533468" w:rsidRPr="009E3F19">
        <w:rPr>
          <w:rFonts w:ascii="Times New Roman" w:hAnsi="Times New Roman" w:cs="Times New Roman"/>
          <w:sz w:val="24"/>
          <w:szCs w:val="24"/>
        </w:rPr>
        <w:t>). U prvoj polovici 202</w:t>
      </w:r>
      <w:r w:rsidR="009E3F19" w:rsidRPr="009E3F19">
        <w:rPr>
          <w:rFonts w:ascii="Times New Roman" w:hAnsi="Times New Roman" w:cs="Times New Roman"/>
          <w:sz w:val="24"/>
          <w:szCs w:val="24"/>
        </w:rPr>
        <w:t>3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. godine ostvareni </w:t>
      </w:r>
      <w:r w:rsidR="009E3F19" w:rsidRPr="009E3F19">
        <w:rPr>
          <w:rFonts w:ascii="Times New Roman" w:hAnsi="Times New Roman" w:cs="Times New Roman"/>
          <w:sz w:val="24"/>
          <w:szCs w:val="24"/>
        </w:rPr>
        <w:t xml:space="preserve">su 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="009E3F19" w:rsidRPr="009E3F19">
        <w:rPr>
          <w:rFonts w:ascii="Times New Roman" w:hAnsi="Times New Roman" w:cs="Times New Roman"/>
          <w:sz w:val="24"/>
          <w:szCs w:val="24"/>
        </w:rPr>
        <w:t>–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 stana</w:t>
      </w:r>
      <w:r w:rsidR="009E3F19" w:rsidRPr="009E3F19">
        <w:rPr>
          <w:rFonts w:ascii="Times New Roman" w:hAnsi="Times New Roman" w:cs="Times New Roman"/>
          <w:sz w:val="24"/>
          <w:szCs w:val="24"/>
        </w:rPr>
        <w:t xml:space="preserve"> u iznosu od 60,00 </w:t>
      </w:r>
      <w:proofErr w:type="spellStart"/>
      <w:r w:rsidR="009E3F19" w:rsidRPr="009E3F1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33468" w:rsidRPr="009E3F19">
        <w:rPr>
          <w:rFonts w:ascii="Times New Roman" w:hAnsi="Times New Roman" w:cs="Times New Roman"/>
          <w:sz w:val="24"/>
          <w:szCs w:val="24"/>
        </w:rPr>
        <w:t xml:space="preserve">. </w:t>
      </w:r>
      <w:r w:rsidR="009E3F19" w:rsidRPr="009E3F19">
        <w:rPr>
          <w:rFonts w:ascii="Times New Roman" w:hAnsi="Times New Roman" w:cs="Times New Roman"/>
          <w:sz w:val="24"/>
          <w:szCs w:val="24"/>
        </w:rPr>
        <w:t>R</w:t>
      </w:r>
      <w:r w:rsidR="00533468" w:rsidRPr="009E3F19">
        <w:rPr>
          <w:rFonts w:ascii="Times New Roman" w:hAnsi="Times New Roman" w:cs="Times New Roman"/>
          <w:sz w:val="24"/>
          <w:szCs w:val="24"/>
        </w:rPr>
        <w:t>ashodi za prvo polugodi</w:t>
      </w:r>
      <w:r w:rsidR="009E3F19" w:rsidRPr="009E3F19">
        <w:rPr>
          <w:rFonts w:ascii="Times New Roman" w:hAnsi="Times New Roman" w:cs="Times New Roman"/>
          <w:sz w:val="24"/>
          <w:szCs w:val="24"/>
        </w:rPr>
        <w:t>š</w:t>
      </w:r>
      <w:r w:rsidR="00533468" w:rsidRPr="009E3F19">
        <w:rPr>
          <w:rFonts w:ascii="Times New Roman" w:hAnsi="Times New Roman" w:cs="Times New Roman"/>
          <w:sz w:val="24"/>
          <w:szCs w:val="24"/>
        </w:rPr>
        <w:t>te 202</w:t>
      </w:r>
      <w:r w:rsidR="009E3F19" w:rsidRPr="009E3F19">
        <w:rPr>
          <w:rFonts w:ascii="Times New Roman" w:hAnsi="Times New Roman" w:cs="Times New Roman"/>
          <w:sz w:val="24"/>
          <w:szCs w:val="24"/>
        </w:rPr>
        <w:t>3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. godinu sastoje od rashoda poslovanja u iznosu od </w:t>
      </w:r>
      <w:r w:rsidR="009E3F19" w:rsidRPr="009E3F19">
        <w:rPr>
          <w:rFonts w:ascii="Times New Roman" w:hAnsi="Times New Roman" w:cs="Times New Roman"/>
          <w:sz w:val="24"/>
          <w:szCs w:val="24"/>
        </w:rPr>
        <w:t xml:space="preserve">261.066,45 </w:t>
      </w:r>
      <w:proofErr w:type="spellStart"/>
      <w:r w:rsidR="009E3F19" w:rsidRPr="009E3F1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33468" w:rsidRPr="009E3F19">
        <w:rPr>
          <w:rFonts w:ascii="Times New Roman" w:hAnsi="Times New Roman" w:cs="Times New Roman"/>
          <w:sz w:val="24"/>
          <w:szCs w:val="24"/>
        </w:rPr>
        <w:t xml:space="preserve"> te rashoda za nabavu nefinancijske imovine u iznosu od </w:t>
      </w:r>
      <w:r w:rsidR="009E3F19" w:rsidRPr="009E3F19">
        <w:rPr>
          <w:rFonts w:ascii="Times New Roman" w:hAnsi="Times New Roman" w:cs="Times New Roman"/>
          <w:sz w:val="24"/>
          <w:szCs w:val="24"/>
        </w:rPr>
        <w:t xml:space="preserve">74,87 </w:t>
      </w:r>
      <w:proofErr w:type="spellStart"/>
      <w:r w:rsidR="009E3F19" w:rsidRPr="009E3F1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33468" w:rsidRPr="009E3F19">
        <w:rPr>
          <w:rFonts w:ascii="Times New Roman" w:hAnsi="Times New Roman" w:cs="Times New Roman"/>
          <w:sz w:val="24"/>
          <w:szCs w:val="24"/>
        </w:rPr>
        <w:t>. Ukupno ostvareni rashodi poslovanja u prvoj polovici 202</w:t>
      </w:r>
      <w:r w:rsidR="009E3F19" w:rsidRPr="009E3F19">
        <w:rPr>
          <w:rFonts w:ascii="Times New Roman" w:hAnsi="Times New Roman" w:cs="Times New Roman"/>
          <w:sz w:val="24"/>
          <w:szCs w:val="24"/>
        </w:rPr>
        <w:t>3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. godine </w:t>
      </w:r>
      <w:r w:rsidR="009E3F19" w:rsidRPr="009E3F19">
        <w:rPr>
          <w:rFonts w:ascii="Times New Roman" w:hAnsi="Times New Roman" w:cs="Times New Roman"/>
          <w:sz w:val="24"/>
          <w:szCs w:val="24"/>
        </w:rPr>
        <w:t>iznose 38,51% t</w:t>
      </w:r>
      <w:r w:rsidR="00533468" w:rsidRPr="009E3F19">
        <w:rPr>
          <w:rFonts w:ascii="Times New Roman" w:hAnsi="Times New Roman" w:cs="Times New Roman"/>
          <w:sz w:val="24"/>
          <w:szCs w:val="24"/>
        </w:rPr>
        <w:t>eku</w:t>
      </w:r>
      <w:r w:rsidR="009E3F19" w:rsidRPr="009E3F19">
        <w:rPr>
          <w:rFonts w:ascii="Times New Roman" w:hAnsi="Times New Roman" w:cs="Times New Roman"/>
          <w:sz w:val="24"/>
          <w:szCs w:val="24"/>
        </w:rPr>
        <w:t>ć</w:t>
      </w:r>
      <w:r w:rsidR="00533468" w:rsidRPr="009E3F19">
        <w:rPr>
          <w:rFonts w:ascii="Times New Roman" w:hAnsi="Times New Roman" w:cs="Times New Roman"/>
          <w:sz w:val="24"/>
          <w:szCs w:val="24"/>
        </w:rPr>
        <w:t>eg god</w:t>
      </w:r>
      <w:r w:rsidR="009E3F19" w:rsidRPr="009E3F19">
        <w:rPr>
          <w:rFonts w:ascii="Times New Roman" w:hAnsi="Times New Roman" w:cs="Times New Roman"/>
          <w:sz w:val="24"/>
          <w:szCs w:val="24"/>
        </w:rPr>
        <w:t>išnjeg plana te čine 80,55% rashoda u odnosu na prvo polugodište 2023.</w:t>
      </w:r>
      <w:r w:rsidR="00533468" w:rsidRPr="009E3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694" w:rsidRPr="00E96E34" w:rsidRDefault="00E300CE" w:rsidP="00E243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E34">
        <w:rPr>
          <w:rFonts w:ascii="Times New Roman" w:hAnsi="Times New Roman" w:cs="Times New Roman"/>
          <w:b/>
          <w:sz w:val="24"/>
          <w:szCs w:val="24"/>
        </w:rPr>
        <w:lastRenderedPageBreak/>
        <w:t>Prihodi:</w:t>
      </w:r>
    </w:p>
    <w:p w:rsidR="00E300CE" w:rsidRPr="00E96E34" w:rsidRDefault="00736FA3" w:rsidP="00E536DE">
      <w:pPr>
        <w:jc w:val="both"/>
        <w:rPr>
          <w:rFonts w:ascii="Times New Roman" w:hAnsi="Times New Roman" w:cs="Times New Roman"/>
          <w:sz w:val="24"/>
          <w:szCs w:val="24"/>
        </w:rPr>
      </w:pPr>
      <w:r w:rsidRPr="00E96E34">
        <w:rPr>
          <w:rFonts w:ascii="Times New Roman" w:hAnsi="Times New Roman" w:cs="Times New Roman"/>
          <w:sz w:val="24"/>
          <w:szCs w:val="24"/>
        </w:rPr>
        <w:t>6361</w:t>
      </w:r>
      <w:r w:rsidR="00E300CE" w:rsidRPr="00E96E34">
        <w:rPr>
          <w:rFonts w:ascii="Times New Roman" w:hAnsi="Times New Roman" w:cs="Times New Roman"/>
          <w:sz w:val="24"/>
          <w:szCs w:val="24"/>
        </w:rPr>
        <w:t xml:space="preserve"> – Tekuće pomoći proračunskih korisnika iz proračuna koji im nije nadležan - povećane su u odnosu na prethodnu godinu (1</w:t>
      </w:r>
      <w:r w:rsidR="00272270" w:rsidRPr="00E96E34">
        <w:rPr>
          <w:rFonts w:ascii="Times New Roman" w:hAnsi="Times New Roman" w:cs="Times New Roman"/>
          <w:sz w:val="24"/>
          <w:szCs w:val="24"/>
        </w:rPr>
        <w:t>13</w:t>
      </w:r>
      <w:r w:rsidR="00D43F2D" w:rsidRPr="00E96E34">
        <w:rPr>
          <w:rFonts w:ascii="Times New Roman" w:hAnsi="Times New Roman" w:cs="Times New Roman"/>
          <w:sz w:val="24"/>
          <w:szCs w:val="24"/>
        </w:rPr>
        <w:t>,</w:t>
      </w:r>
      <w:r w:rsidR="00272270" w:rsidRPr="00E96E34">
        <w:rPr>
          <w:rFonts w:ascii="Times New Roman" w:hAnsi="Times New Roman" w:cs="Times New Roman"/>
          <w:sz w:val="24"/>
          <w:szCs w:val="24"/>
        </w:rPr>
        <w:t>4</w:t>
      </w:r>
      <w:r w:rsidR="006D2B27">
        <w:rPr>
          <w:rFonts w:ascii="Times New Roman" w:hAnsi="Times New Roman" w:cs="Times New Roman"/>
          <w:sz w:val="24"/>
          <w:szCs w:val="24"/>
        </w:rPr>
        <w:t xml:space="preserve"> %</w:t>
      </w:r>
      <w:r w:rsidR="009B29BE" w:rsidRPr="00E96E34">
        <w:rPr>
          <w:rFonts w:ascii="Times New Roman" w:hAnsi="Times New Roman" w:cs="Times New Roman"/>
          <w:sz w:val="24"/>
          <w:szCs w:val="24"/>
        </w:rPr>
        <w:t>)</w:t>
      </w:r>
      <w:r w:rsidR="006D2B27">
        <w:rPr>
          <w:rFonts w:ascii="Times New Roman" w:hAnsi="Times New Roman" w:cs="Times New Roman"/>
          <w:sz w:val="24"/>
          <w:szCs w:val="24"/>
        </w:rPr>
        <w:t>, dok je izvršenje</w:t>
      </w:r>
      <w:r w:rsidR="00E96E34" w:rsidRPr="00E96E34">
        <w:rPr>
          <w:rFonts w:ascii="Times New Roman" w:hAnsi="Times New Roman" w:cs="Times New Roman"/>
          <w:sz w:val="24"/>
          <w:szCs w:val="24"/>
        </w:rPr>
        <w:t xml:space="preserve"> u izvještajnom razdoblju 55,33% </w:t>
      </w:r>
      <w:r w:rsidR="006D2B27">
        <w:rPr>
          <w:rFonts w:ascii="Times New Roman" w:hAnsi="Times New Roman" w:cs="Times New Roman"/>
          <w:sz w:val="24"/>
          <w:szCs w:val="24"/>
        </w:rPr>
        <w:t xml:space="preserve">u odnosu na financijski plan </w:t>
      </w:r>
      <w:r w:rsidR="009B29BE" w:rsidRPr="00E96E34">
        <w:rPr>
          <w:rFonts w:ascii="Times New Roman" w:hAnsi="Times New Roman" w:cs="Times New Roman"/>
          <w:sz w:val="24"/>
          <w:szCs w:val="24"/>
        </w:rPr>
        <w:t xml:space="preserve">– </w:t>
      </w:r>
      <w:r w:rsidR="00D43F2D" w:rsidRPr="00E96E34">
        <w:rPr>
          <w:rFonts w:ascii="Times New Roman" w:hAnsi="Times New Roman" w:cs="Times New Roman"/>
          <w:sz w:val="24"/>
          <w:szCs w:val="24"/>
        </w:rPr>
        <w:t>plaće djelatnika</w:t>
      </w:r>
      <w:r w:rsidR="00272270" w:rsidRPr="00E96E34">
        <w:rPr>
          <w:rFonts w:ascii="Times New Roman" w:hAnsi="Times New Roman" w:cs="Times New Roman"/>
          <w:sz w:val="24"/>
          <w:szCs w:val="24"/>
        </w:rPr>
        <w:t>, jubilarne nagrade, o</w:t>
      </w:r>
      <w:r w:rsidR="00AC2303" w:rsidRPr="00E96E34">
        <w:rPr>
          <w:rFonts w:ascii="Times New Roman" w:hAnsi="Times New Roman" w:cs="Times New Roman"/>
          <w:sz w:val="24"/>
          <w:szCs w:val="24"/>
        </w:rPr>
        <w:t>tpr</w:t>
      </w:r>
      <w:r w:rsidR="00272270" w:rsidRPr="00E96E34">
        <w:rPr>
          <w:rFonts w:ascii="Times New Roman" w:hAnsi="Times New Roman" w:cs="Times New Roman"/>
          <w:sz w:val="24"/>
          <w:szCs w:val="24"/>
        </w:rPr>
        <w:t>emnina za jednog djelatnika,</w:t>
      </w:r>
      <w:r w:rsidR="00AA7128" w:rsidRPr="00E96E34">
        <w:rPr>
          <w:rFonts w:ascii="Times New Roman" w:hAnsi="Times New Roman" w:cs="Times New Roman"/>
          <w:sz w:val="24"/>
          <w:szCs w:val="24"/>
        </w:rPr>
        <w:t xml:space="preserve"> zamijene za bolovanja</w:t>
      </w:r>
      <w:r w:rsidR="00D43F2D" w:rsidRPr="00E96E34">
        <w:rPr>
          <w:rFonts w:ascii="Times New Roman" w:hAnsi="Times New Roman" w:cs="Times New Roman"/>
          <w:sz w:val="24"/>
          <w:szCs w:val="24"/>
        </w:rPr>
        <w:t xml:space="preserve">, </w:t>
      </w:r>
      <w:r w:rsidR="00272270" w:rsidRPr="00E96E34">
        <w:rPr>
          <w:rFonts w:ascii="Times New Roman" w:hAnsi="Times New Roman" w:cs="Times New Roman"/>
          <w:sz w:val="24"/>
          <w:szCs w:val="24"/>
        </w:rPr>
        <w:t>te sufinanciranje prehrane prema odluci Vlade</w:t>
      </w:r>
      <w:r w:rsidR="00E536DE" w:rsidRPr="00E96E34">
        <w:rPr>
          <w:rFonts w:ascii="Times New Roman" w:hAnsi="Times New Roman" w:cs="Times New Roman"/>
          <w:sz w:val="24"/>
          <w:szCs w:val="24"/>
        </w:rPr>
        <w:t>, sufinanciranje prema odluci Vlade o opskrbi školskih ustanova besplatnim zalihama menstrualnih potrepština.</w:t>
      </w:r>
    </w:p>
    <w:p w:rsidR="00EF16AF" w:rsidRPr="00E96E34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E34">
        <w:rPr>
          <w:rFonts w:ascii="Times New Roman" w:hAnsi="Times New Roman" w:cs="Times New Roman"/>
          <w:sz w:val="24"/>
          <w:szCs w:val="24"/>
        </w:rPr>
        <w:t xml:space="preserve">6393 – Tekući prijenosi između proračunskih korisnika istog proračuna temelje prijenosa EU sredstava – </w:t>
      </w:r>
      <w:r w:rsidR="00652A46" w:rsidRPr="00E96E34">
        <w:rPr>
          <w:rFonts w:ascii="Times New Roman" w:hAnsi="Times New Roman" w:cs="Times New Roman"/>
          <w:sz w:val="24"/>
          <w:szCs w:val="24"/>
        </w:rPr>
        <w:t xml:space="preserve">prihodi u okviru projekta </w:t>
      </w:r>
      <w:r w:rsidRPr="00E96E34">
        <w:rPr>
          <w:rFonts w:ascii="Times New Roman" w:hAnsi="Times New Roman" w:cs="Times New Roman"/>
          <w:sz w:val="24"/>
          <w:szCs w:val="24"/>
        </w:rPr>
        <w:t>STEM – moje obrazovanje</w:t>
      </w:r>
      <w:r w:rsidR="00E536DE" w:rsidRPr="00E96E34">
        <w:rPr>
          <w:rFonts w:ascii="Times New Roman" w:hAnsi="Times New Roman" w:cs="Times New Roman"/>
          <w:sz w:val="24"/>
          <w:szCs w:val="24"/>
        </w:rPr>
        <w:t>.</w:t>
      </w:r>
    </w:p>
    <w:p w:rsidR="00E536DE" w:rsidRPr="00E96E34" w:rsidRDefault="00E536DE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E34">
        <w:rPr>
          <w:rFonts w:ascii="Times New Roman" w:hAnsi="Times New Roman" w:cs="Times New Roman"/>
          <w:sz w:val="24"/>
          <w:szCs w:val="24"/>
        </w:rPr>
        <w:t xml:space="preserve">6526 – Ostali nespomenuti prihodi – sufinanciranja cijene usluge, participacije i sl. (Hrvatski crveni križ – Škola u prirodi, Orahovica; refundacija Nacionalnog centar za vanjsko vrednovanja obrazovanja; sufinanciranje </w:t>
      </w:r>
      <w:proofErr w:type="spellStart"/>
      <w:r w:rsidRPr="00E96E34">
        <w:rPr>
          <w:rFonts w:ascii="Times New Roman" w:hAnsi="Times New Roman" w:cs="Times New Roman"/>
          <w:sz w:val="24"/>
          <w:szCs w:val="24"/>
        </w:rPr>
        <w:t>Panturista</w:t>
      </w:r>
      <w:proofErr w:type="spellEnd"/>
      <w:r w:rsidRPr="00E96E34">
        <w:rPr>
          <w:rFonts w:ascii="Times New Roman" w:hAnsi="Times New Roman" w:cs="Times New Roman"/>
          <w:sz w:val="24"/>
          <w:szCs w:val="24"/>
        </w:rPr>
        <w:t xml:space="preserve"> u okviru terenske nastave).</w:t>
      </w:r>
    </w:p>
    <w:p w:rsidR="00E536DE" w:rsidRPr="00E96E34" w:rsidRDefault="00E536DE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E34">
        <w:rPr>
          <w:rFonts w:ascii="Times New Roman" w:hAnsi="Times New Roman" w:cs="Times New Roman"/>
          <w:sz w:val="24"/>
          <w:szCs w:val="24"/>
        </w:rPr>
        <w:t xml:space="preserve">6615 – Prihodi od pruženih usluga – </w:t>
      </w:r>
      <w:r w:rsidR="006D2B27">
        <w:rPr>
          <w:rFonts w:ascii="Times New Roman" w:hAnsi="Times New Roman" w:cs="Times New Roman"/>
          <w:sz w:val="24"/>
          <w:szCs w:val="24"/>
        </w:rPr>
        <w:t>povećanje su</w:t>
      </w:r>
      <w:r w:rsidR="006D2B27" w:rsidRPr="00E96E34">
        <w:rPr>
          <w:rFonts w:ascii="Times New Roman" w:hAnsi="Times New Roman" w:cs="Times New Roman"/>
          <w:sz w:val="24"/>
          <w:szCs w:val="24"/>
        </w:rPr>
        <w:t xml:space="preserve"> u odnosu na prethodnu godinu (</w:t>
      </w:r>
      <w:r w:rsidR="006D2B27">
        <w:rPr>
          <w:rFonts w:ascii="Times New Roman" w:hAnsi="Times New Roman" w:cs="Times New Roman"/>
          <w:sz w:val="24"/>
          <w:szCs w:val="24"/>
        </w:rPr>
        <w:t>125,03%</w:t>
      </w:r>
      <w:r w:rsidR="006D2B27" w:rsidRPr="00E96E34">
        <w:rPr>
          <w:rFonts w:ascii="Times New Roman" w:hAnsi="Times New Roman" w:cs="Times New Roman"/>
          <w:sz w:val="24"/>
          <w:szCs w:val="24"/>
        </w:rPr>
        <w:t xml:space="preserve">), dok je </w:t>
      </w:r>
      <w:r w:rsidR="006D2B27">
        <w:rPr>
          <w:rFonts w:ascii="Times New Roman" w:hAnsi="Times New Roman" w:cs="Times New Roman"/>
          <w:sz w:val="24"/>
          <w:szCs w:val="24"/>
        </w:rPr>
        <w:t>izvršenje</w:t>
      </w:r>
      <w:r w:rsidR="006D2B27" w:rsidRPr="00E96E34">
        <w:rPr>
          <w:rFonts w:ascii="Times New Roman" w:hAnsi="Times New Roman" w:cs="Times New Roman"/>
          <w:sz w:val="24"/>
          <w:szCs w:val="24"/>
        </w:rPr>
        <w:t xml:space="preserve"> u izvještajnom razdoblju </w:t>
      </w:r>
      <w:r w:rsidR="006D2B27">
        <w:rPr>
          <w:rFonts w:ascii="Times New Roman" w:hAnsi="Times New Roman" w:cs="Times New Roman"/>
          <w:sz w:val="24"/>
          <w:szCs w:val="24"/>
        </w:rPr>
        <w:t>74,40</w:t>
      </w:r>
      <w:r w:rsidR="006D2B27" w:rsidRPr="00E96E34">
        <w:rPr>
          <w:rFonts w:ascii="Times New Roman" w:hAnsi="Times New Roman" w:cs="Times New Roman"/>
          <w:sz w:val="24"/>
          <w:szCs w:val="24"/>
        </w:rPr>
        <w:t xml:space="preserve">% </w:t>
      </w:r>
      <w:r w:rsidR="006D2B27">
        <w:rPr>
          <w:rFonts w:ascii="Times New Roman" w:hAnsi="Times New Roman" w:cs="Times New Roman"/>
          <w:sz w:val="24"/>
          <w:szCs w:val="24"/>
        </w:rPr>
        <w:t xml:space="preserve">u odnosu na tekući </w:t>
      </w:r>
      <w:r w:rsidR="006D2B27" w:rsidRPr="00E96E34">
        <w:rPr>
          <w:rFonts w:ascii="Times New Roman" w:hAnsi="Times New Roman" w:cs="Times New Roman"/>
          <w:sz w:val="24"/>
          <w:szCs w:val="24"/>
        </w:rPr>
        <w:t>financijsk</w:t>
      </w:r>
      <w:r w:rsidR="006D2B27">
        <w:rPr>
          <w:rFonts w:ascii="Times New Roman" w:hAnsi="Times New Roman" w:cs="Times New Roman"/>
          <w:sz w:val="24"/>
          <w:szCs w:val="24"/>
        </w:rPr>
        <w:t>i</w:t>
      </w:r>
      <w:r w:rsidR="006D2B27" w:rsidRPr="00E96E34">
        <w:rPr>
          <w:rFonts w:ascii="Times New Roman" w:hAnsi="Times New Roman" w:cs="Times New Roman"/>
          <w:sz w:val="24"/>
          <w:szCs w:val="24"/>
        </w:rPr>
        <w:t xml:space="preserve"> plan</w:t>
      </w:r>
      <w:r w:rsidR="00AC2303" w:rsidRPr="00E96E34">
        <w:rPr>
          <w:rFonts w:ascii="Times New Roman" w:hAnsi="Times New Roman" w:cs="Times New Roman"/>
          <w:sz w:val="24"/>
          <w:szCs w:val="24"/>
        </w:rPr>
        <w:t xml:space="preserve"> - </w:t>
      </w:r>
      <w:r w:rsidRPr="00E96E34">
        <w:rPr>
          <w:rFonts w:ascii="Times New Roman" w:hAnsi="Times New Roman" w:cs="Times New Roman"/>
          <w:sz w:val="24"/>
          <w:szCs w:val="24"/>
        </w:rPr>
        <w:t>najam dvorane</w:t>
      </w:r>
      <w:r w:rsidR="00E06A20" w:rsidRPr="00E96E34">
        <w:rPr>
          <w:rFonts w:ascii="Times New Roman" w:hAnsi="Times New Roman" w:cs="Times New Roman"/>
          <w:sz w:val="24"/>
          <w:szCs w:val="24"/>
        </w:rPr>
        <w:t xml:space="preserve"> </w:t>
      </w:r>
      <w:r w:rsidRPr="00E96E34">
        <w:rPr>
          <w:rFonts w:ascii="Times New Roman" w:hAnsi="Times New Roman" w:cs="Times New Roman"/>
          <w:sz w:val="24"/>
          <w:szCs w:val="24"/>
        </w:rPr>
        <w:t>i ostalog prostora (godišnji zakup zemljišta).</w:t>
      </w:r>
    </w:p>
    <w:p w:rsidR="009B29BE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E34">
        <w:rPr>
          <w:rFonts w:ascii="Times New Roman" w:hAnsi="Times New Roman" w:cs="Times New Roman"/>
          <w:sz w:val="24"/>
          <w:szCs w:val="24"/>
        </w:rPr>
        <w:t>6711</w:t>
      </w:r>
      <w:r w:rsidR="009B29BE" w:rsidRPr="00E96E34">
        <w:rPr>
          <w:rFonts w:ascii="Times New Roman" w:hAnsi="Times New Roman" w:cs="Times New Roman"/>
          <w:sz w:val="24"/>
          <w:szCs w:val="24"/>
        </w:rPr>
        <w:t xml:space="preserve"> – Prihodi iz nadležnog proračuna za financiranje rashoda poslovanja – </w:t>
      </w:r>
      <w:r w:rsidR="006D2B27">
        <w:rPr>
          <w:rFonts w:ascii="Times New Roman" w:hAnsi="Times New Roman" w:cs="Times New Roman"/>
          <w:sz w:val="24"/>
          <w:szCs w:val="24"/>
        </w:rPr>
        <w:t>smanjeni su</w:t>
      </w:r>
      <w:r w:rsidR="009B29BE" w:rsidRPr="00E96E34">
        <w:rPr>
          <w:rFonts w:ascii="Times New Roman" w:hAnsi="Times New Roman" w:cs="Times New Roman"/>
          <w:sz w:val="24"/>
          <w:szCs w:val="24"/>
        </w:rPr>
        <w:t xml:space="preserve"> u odnosu na prethodnu godinu (</w:t>
      </w:r>
      <w:r w:rsidR="006D2B27">
        <w:rPr>
          <w:rFonts w:ascii="Times New Roman" w:hAnsi="Times New Roman" w:cs="Times New Roman"/>
          <w:sz w:val="24"/>
          <w:szCs w:val="24"/>
        </w:rPr>
        <w:t>52,46%</w:t>
      </w:r>
      <w:r w:rsidR="009B29BE" w:rsidRPr="00E96E34">
        <w:rPr>
          <w:rFonts w:ascii="Times New Roman" w:hAnsi="Times New Roman" w:cs="Times New Roman"/>
          <w:sz w:val="24"/>
          <w:szCs w:val="24"/>
        </w:rPr>
        <w:t>)</w:t>
      </w:r>
      <w:r w:rsidR="00E96E34" w:rsidRPr="00E96E34">
        <w:rPr>
          <w:rFonts w:ascii="Times New Roman" w:hAnsi="Times New Roman" w:cs="Times New Roman"/>
          <w:sz w:val="24"/>
          <w:szCs w:val="24"/>
        </w:rPr>
        <w:t xml:space="preserve">, dok je </w:t>
      </w:r>
      <w:r w:rsidR="006D2B27">
        <w:rPr>
          <w:rFonts w:ascii="Times New Roman" w:hAnsi="Times New Roman" w:cs="Times New Roman"/>
          <w:sz w:val="24"/>
          <w:szCs w:val="24"/>
        </w:rPr>
        <w:t>izvršenje</w:t>
      </w:r>
      <w:r w:rsidR="00E96E34" w:rsidRPr="00E96E34">
        <w:rPr>
          <w:rFonts w:ascii="Times New Roman" w:hAnsi="Times New Roman" w:cs="Times New Roman"/>
          <w:sz w:val="24"/>
          <w:szCs w:val="24"/>
        </w:rPr>
        <w:t xml:space="preserve"> u izvještajnom razdoblju </w:t>
      </w:r>
      <w:r w:rsidR="006D2B27">
        <w:rPr>
          <w:rFonts w:ascii="Times New Roman" w:hAnsi="Times New Roman" w:cs="Times New Roman"/>
          <w:sz w:val="24"/>
          <w:szCs w:val="24"/>
        </w:rPr>
        <w:t>36,72%</w:t>
      </w:r>
      <w:r w:rsidR="00E96E34" w:rsidRPr="00E96E34">
        <w:rPr>
          <w:rFonts w:ascii="Times New Roman" w:hAnsi="Times New Roman" w:cs="Times New Roman"/>
          <w:sz w:val="24"/>
          <w:szCs w:val="24"/>
        </w:rPr>
        <w:t xml:space="preserve"> </w:t>
      </w:r>
      <w:r w:rsidR="006D2B27">
        <w:rPr>
          <w:rFonts w:ascii="Times New Roman" w:hAnsi="Times New Roman" w:cs="Times New Roman"/>
          <w:sz w:val="24"/>
          <w:szCs w:val="24"/>
        </w:rPr>
        <w:t xml:space="preserve">u odnosu na tekući </w:t>
      </w:r>
      <w:r w:rsidR="00E96E34" w:rsidRPr="00E96E34">
        <w:rPr>
          <w:rFonts w:ascii="Times New Roman" w:hAnsi="Times New Roman" w:cs="Times New Roman"/>
          <w:sz w:val="24"/>
          <w:szCs w:val="24"/>
        </w:rPr>
        <w:t>financijsk</w:t>
      </w:r>
      <w:r w:rsidR="006D2B27">
        <w:rPr>
          <w:rFonts w:ascii="Times New Roman" w:hAnsi="Times New Roman" w:cs="Times New Roman"/>
          <w:sz w:val="24"/>
          <w:szCs w:val="24"/>
        </w:rPr>
        <w:t>i</w:t>
      </w:r>
      <w:r w:rsidR="00E96E34" w:rsidRPr="00E96E34">
        <w:rPr>
          <w:rFonts w:ascii="Times New Roman" w:hAnsi="Times New Roman" w:cs="Times New Roman"/>
          <w:sz w:val="24"/>
          <w:szCs w:val="24"/>
        </w:rPr>
        <w:t xml:space="preserve"> plan</w:t>
      </w:r>
      <w:r w:rsidR="00AC2303" w:rsidRPr="00E96E34">
        <w:rPr>
          <w:rFonts w:ascii="Times New Roman" w:hAnsi="Times New Roman" w:cs="Times New Roman"/>
          <w:sz w:val="24"/>
          <w:szCs w:val="24"/>
        </w:rPr>
        <w:t xml:space="preserve"> – razlog </w:t>
      </w:r>
      <w:r w:rsidR="00D22DA5" w:rsidRPr="00E96E34">
        <w:rPr>
          <w:rFonts w:ascii="Times New Roman" w:hAnsi="Times New Roman" w:cs="Times New Roman"/>
          <w:sz w:val="24"/>
          <w:szCs w:val="24"/>
        </w:rPr>
        <w:t>smanjeni su zbog značajnog smanjenja redovnog proračuna</w:t>
      </w:r>
      <w:r w:rsidR="00846AEC" w:rsidRPr="00E96E34">
        <w:rPr>
          <w:rFonts w:ascii="Times New Roman" w:hAnsi="Times New Roman" w:cs="Times New Roman"/>
          <w:sz w:val="24"/>
          <w:szCs w:val="24"/>
        </w:rPr>
        <w:t xml:space="preserve"> i oblik štednje te podmirivanje troškova koji su neophodni za redovno poslovanje.</w:t>
      </w:r>
    </w:p>
    <w:p w:rsidR="005B4D1F" w:rsidRPr="003C0A4D" w:rsidRDefault="00EF16AF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t>6712</w:t>
      </w:r>
      <w:r w:rsidR="009B29BE" w:rsidRPr="003C0A4D">
        <w:rPr>
          <w:rFonts w:ascii="Times New Roman" w:hAnsi="Times New Roman" w:cs="Times New Roman"/>
          <w:sz w:val="24"/>
          <w:szCs w:val="24"/>
        </w:rPr>
        <w:t xml:space="preserve"> – Prihodi iz nadležnog proračuna</w:t>
      </w:r>
      <w:r w:rsidR="005B4D1F" w:rsidRPr="003C0A4D">
        <w:rPr>
          <w:rFonts w:ascii="Times New Roman" w:hAnsi="Times New Roman" w:cs="Times New Roman"/>
          <w:sz w:val="24"/>
          <w:szCs w:val="24"/>
        </w:rPr>
        <w:t xml:space="preserve"> za</w:t>
      </w:r>
      <w:r w:rsidR="009B29BE" w:rsidRPr="003C0A4D">
        <w:rPr>
          <w:rFonts w:ascii="Times New Roman" w:hAnsi="Times New Roman" w:cs="Times New Roman"/>
          <w:sz w:val="24"/>
          <w:szCs w:val="24"/>
        </w:rPr>
        <w:t xml:space="preserve"> financiranje rashoda za nabavu nefinancijske imovine – </w:t>
      </w:r>
      <w:r w:rsidR="00AC2303" w:rsidRPr="003C0A4D">
        <w:rPr>
          <w:rFonts w:ascii="Times New Roman" w:hAnsi="Times New Roman" w:cs="Times New Roman"/>
          <w:sz w:val="24"/>
          <w:szCs w:val="24"/>
        </w:rPr>
        <w:t>povećanje</w:t>
      </w:r>
      <w:r w:rsidR="009B29BE" w:rsidRPr="003C0A4D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3C0A4D" w:rsidRPr="003C0A4D">
        <w:rPr>
          <w:rFonts w:ascii="Times New Roman" w:hAnsi="Times New Roman" w:cs="Times New Roman"/>
          <w:sz w:val="24"/>
          <w:szCs w:val="24"/>
        </w:rPr>
        <w:t>prethodnu godinu (</w:t>
      </w:r>
      <w:r w:rsidR="00AC2303" w:rsidRPr="003C0A4D">
        <w:rPr>
          <w:rFonts w:ascii="Times New Roman" w:hAnsi="Times New Roman" w:cs="Times New Roman"/>
          <w:sz w:val="24"/>
          <w:szCs w:val="24"/>
        </w:rPr>
        <w:t>116,</w:t>
      </w:r>
      <w:r w:rsidR="003C0A4D" w:rsidRPr="003C0A4D">
        <w:rPr>
          <w:rFonts w:ascii="Times New Roman" w:hAnsi="Times New Roman" w:cs="Times New Roman"/>
          <w:sz w:val="24"/>
          <w:szCs w:val="24"/>
        </w:rPr>
        <w:t>19%</w:t>
      </w:r>
      <w:r w:rsidR="005B4D1F" w:rsidRPr="003C0A4D">
        <w:rPr>
          <w:rFonts w:ascii="Times New Roman" w:hAnsi="Times New Roman" w:cs="Times New Roman"/>
          <w:sz w:val="24"/>
          <w:szCs w:val="24"/>
        </w:rPr>
        <w:t xml:space="preserve">) – </w:t>
      </w:r>
      <w:r w:rsidR="00AC2303" w:rsidRPr="003C0A4D">
        <w:rPr>
          <w:rFonts w:ascii="Times New Roman" w:hAnsi="Times New Roman" w:cs="Times New Roman"/>
          <w:sz w:val="24"/>
          <w:szCs w:val="24"/>
        </w:rPr>
        <w:t>veći iznos koji se sufinancira po uče</w:t>
      </w:r>
      <w:r w:rsidR="007D0C87" w:rsidRPr="003C0A4D">
        <w:rPr>
          <w:rFonts w:ascii="Times New Roman" w:hAnsi="Times New Roman" w:cs="Times New Roman"/>
          <w:sz w:val="24"/>
          <w:szCs w:val="24"/>
        </w:rPr>
        <w:t>niku pri nabavi školske lektire. U ovom izvještajnom razdoblju osnivač nam je financirao samo nabavu knjiga za opremanje školske knjižnice.</w:t>
      </w:r>
    </w:p>
    <w:p w:rsidR="00AC2303" w:rsidRPr="003C0A4D" w:rsidRDefault="00E4094D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t>721</w:t>
      </w:r>
      <w:r w:rsidR="00AC2303" w:rsidRPr="003C0A4D">
        <w:rPr>
          <w:rFonts w:ascii="Times New Roman" w:hAnsi="Times New Roman" w:cs="Times New Roman"/>
          <w:sz w:val="24"/>
          <w:szCs w:val="24"/>
        </w:rPr>
        <w:t>1</w:t>
      </w:r>
      <w:r w:rsidR="00F43DA8" w:rsidRPr="003C0A4D">
        <w:rPr>
          <w:rFonts w:ascii="Times New Roman" w:hAnsi="Times New Roman" w:cs="Times New Roman"/>
          <w:sz w:val="24"/>
          <w:szCs w:val="24"/>
        </w:rPr>
        <w:t xml:space="preserve"> – </w:t>
      </w:r>
      <w:r w:rsidR="00AC2303" w:rsidRPr="003C0A4D">
        <w:rPr>
          <w:rFonts w:ascii="Times New Roman" w:hAnsi="Times New Roman" w:cs="Times New Roman"/>
          <w:sz w:val="24"/>
          <w:szCs w:val="24"/>
        </w:rPr>
        <w:t>Stambeni objekti</w:t>
      </w:r>
      <w:r w:rsidR="00F43DA8" w:rsidRPr="003C0A4D">
        <w:rPr>
          <w:rFonts w:ascii="Times New Roman" w:hAnsi="Times New Roman" w:cs="Times New Roman"/>
          <w:sz w:val="24"/>
          <w:szCs w:val="24"/>
        </w:rPr>
        <w:t xml:space="preserve">  </w:t>
      </w:r>
      <w:r w:rsidR="00A91898" w:rsidRPr="003C0A4D">
        <w:rPr>
          <w:rFonts w:ascii="Times New Roman" w:hAnsi="Times New Roman" w:cs="Times New Roman"/>
          <w:sz w:val="24"/>
          <w:szCs w:val="24"/>
        </w:rPr>
        <w:t>–</w:t>
      </w:r>
      <w:r w:rsidR="00426DF9" w:rsidRPr="003C0A4D">
        <w:rPr>
          <w:rFonts w:ascii="Times New Roman" w:hAnsi="Times New Roman" w:cs="Times New Roman"/>
          <w:sz w:val="24"/>
          <w:szCs w:val="24"/>
        </w:rPr>
        <w:t xml:space="preserve"> </w:t>
      </w:r>
      <w:r w:rsidRPr="003C0A4D">
        <w:rPr>
          <w:rFonts w:ascii="Times New Roman" w:hAnsi="Times New Roman" w:cs="Times New Roman"/>
          <w:sz w:val="24"/>
          <w:szCs w:val="24"/>
        </w:rPr>
        <w:t xml:space="preserve">stambeni objekti – pravo otkupa </w:t>
      </w:r>
    </w:p>
    <w:p w:rsidR="00AC2303" w:rsidRPr="00810C1C" w:rsidRDefault="00AC2303" w:rsidP="00E300C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D1F" w:rsidRPr="003C0A4D" w:rsidRDefault="005B4D1F" w:rsidP="00E300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A4D">
        <w:rPr>
          <w:rFonts w:ascii="Times New Roman" w:hAnsi="Times New Roman" w:cs="Times New Roman"/>
          <w:b/>
          <w:sz w:val="24"/>
          <w:szCs w:val="24"/>
        </w:rPr>
        <w:t>Rashodi:</w:t>
      </w:r>
    </w:p>
    <w:p w:rsidR="00D922BF" w:rsidRPr="003C0A4D" w:rsidRDefault="00652A46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t>3111</w:t>
      </w:r>
      <w:r w:rsidR="000D5264" w:rsidRPr="003C0A4D">
        <w:rPr>
          <w:rFonts w:ascii="Times New Roman" w:hAnsi="Times New Roman" w:cs="Times New Roman"/>
          <w:sz w:val="24"/>
          <w:szCs w:val="24"/>
        </w:rPr>
        <w:t xml:space="preserve"> – Plaće za redovan rad – </w:t>
      </w:r>
      <w:r w:rsidR="00AC2303" w:rsidRPr="003C0A4D">
        <w:rPr>
          <w:rFonts w:ascii="Times New Roman" w:hAnsi="Times New Roman" w:cs="Times New Roman"/>
          <w:sz w:val="24"/>
          <w:szCs w:val="24"/>
        </w:rPr>
        <w:t>smanjenje</w:t>
      </w:r>
      <w:r w:rsidR="000D5264" w:rsidRPr="003C0A4D">
        <w:rPr>
          <w:rFonts w:ascii="Times New Roman" w:hAnsi="Times New Roman" w:cs="Times New Roman"/>
          <w:sz w:val="24"/>
          <w:szCs w:val="24"/>
        </w:rPr>
        <w:t xml:space="preserve"> </w:t>
      </w:r>
      <w:r w:rsidR="00D922BF" w:rsidRPr="003C0A4D">
        <w:rPr>
          <w:rFonts w:ascii="Times New Roman" w:hAnsi="Times New Roman" w:cs="Times New Roman"/>
          <w:sz w:val="24"/>
          <w:szCs w:val="24"/>
        </w:rPr>
        <w:t>u odnosu na prethodnu godinu (</w:t>
      </w:r>
      <w:r w:rsidR="003C0A4D" w:rsidRPr="003C0A4D">
        <w:rPr>
          <w:rFonts w:ascii="Times New Roman" w:hAnsi="Times New Roman" w:cs="Times New Roman"/>
          <w:sz w:val="24"/>
          <w:szCs w:val="24"/>
        </w:rPr>
        <w:t>7</w:t>
      </w:r>
      <w:r w:rsidR="00AC2303" w:rsidRPr="003C0A4D">
        <w:rPr>
          <w:rFonts w:ascii="Times New Roman" w:hAnsi="Times New Roman" w:cs="Times New Roman"/>
          <w:sz w:val="24"/>
          <w:szCs w:val="24"/>
        </w:rPr>
        <w:t>3,</w:t>
      </w:r>
      <w:r w:rsidR="009C7D60" w:rsidRPr="003C0A4D">
        <w:rPr>
          <w:rFonts w:ascii="Times New Roman" w:hAnsi="Times New Roman" w:cs="Times New Roman"/>
          <w:sz w:val="24"/>
          <w:szCs w:val="24"/>
        </w:rPr>
        <w:t>39</w:t>
      </w:r>
      <w:r w:rsidR="003C0A4D" w:rsidRPr="003C0A4D">
        <w:rPr>
          <w:rFonts w:ascii="Times New Roman" w:hAnsi="Times New Roman" w:cs="Times New Roman"/>
          <w:sz w:val="24"/>
          <w:szCs w:val="24"/>
        </w:rPr>
        <w:t>%</w:t>
      </w:r>
      <w:r w:rsidR="00D922BF" w:rsidRPr="003C0A4D">
        <w:rPr>
          <w:rFonts w:ascii="Times New Roman" w:hAnsi="Times New Roman" w:cs="Times New Roman"/>
          <w:sz w:val="24"/>
          <w:szCs w:val="24"/>
        </w:rPr>
        <w:t>)</w:t>
      </w:r>
      <w:r w:rsidR="00C80F7D" w:rsidRPr="003C0A4D">
        <w:rPr>
          <w:rFonts w:ascii="Times New Roman" w:hAnsi="Times New Roman" w:cs="Times New Roman"/>
          <w:sz w:val="24"/>
          <w:szCs w:val="24"/>
        </w:rPr>
        <w:t xml:space="preserve"> – </w:t>
      </w:r>
      <w:r w:rsidRPr="003C0A4D">
        <w:rPr>
          <w:rFonts w:ascii="Times New Roman" w:hAnsi="Times New Roman" w:cs="Times New Roman"/>
          <w:sz w:val="24"/>
          <w:szCs w:val="24"/>
        </w:rPr>
        <w:t xml:space="preserve">razlog </w:t>
      </w:r>
      <w:r w:rsidR="00AC2303" w:rsidRPr="003C0A4D">
        <w:rPr>
          <w:rFonts w:ascii="Times New Roman" w:hAnsi="Times New Roman" w:cs="Times New Roman"/>
          <w:sz w:val="24"/>
          <w:szCs w:val="24"/>
        </w:rPr>
        <w:t xml:space="preserve">manje </w:t>
      </w:r>
      <w:r w:rsidR="00C80F7D" w:rsidRPr="003C0A4D">
        <w:rPr>
          <w:rFonts w:ascii="Times New Roman" w:hAnsi="Times New Roman" w:cs="Times New Roman"/>
          <w:sz w:val="24"/>
          <w:szCs w:val="24"/>
        </w:rPr>
        <w:t>zamjena za bolovanje</w:t>
      </w:r>
      <w:r w:rsidR="00AC2303" w:rsidRPr="003C0A4D">
        <w:rPr>
          <w:rFonts w:ascii="Times New Roman" w:hAnsi="Times New Roman" w:cs="Times New Roman"/>
          <w:sz w:val="24"/>
          <w:szCs w:val="24"/>
        </w:rPr>
        <w:t>, odlazak djelatnika u mirovinu</w:t>
      </w:r>
    </w:p>
    <w:p w:rsidR="00652A46" w:rsidRPr="003C0A4D" w:rsidRDefault="00652A46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t>312</w:t>
      </w:r>
      <w:r w:rsidR="003C0A4D" w:rsidRPr="003C0A4D">
        <w:rPr>
          <w:rFonts w:ascii="Times New Roman" w:hAnsi="Times New Roman" w:cs="Times New Roman"/>
          <w:sz w:val="24"/>
          <w:szCs w:val="24"/>
        </w:rPr>
        <w:t>1</w:t>
      </w:r>
      <w:r w:rsidRPr="003C0A4D">
        <w:rPr>
          <w:rFonts w:ascii="Times New Roman" w:hAnsi="Times New Roman" w:cs="Times New Roman"/>
          <w:sz w:val="24"/>
          <w:szCs w:val="24"/>
        </w:rPr>
        <w:t xml:space="preserve"> – Ostali rashodi za zaposlene – povećanje u odnosu na prethodnu godinu (</w:t>
      </w:r>
      <w:r w:rsidR="007D0C87" w:rsidRPr="003C0A4D">
        <w:rPr>
          <w:rFonts w:ascii="Times New Roman" w:hAnsi="Times New Roman" w:cs="Times New Roman"/>
          <w:sz w:val="24"/>
          <w:szCs w:val="24"/>
        </w:rPr>
        <w:t>183,</w:t>
      </w:r>
      <w:r w:rsidR="009C7D60" w:rsidRPr="003C0A4D">
        <w:rPr>
          <w:rFonts w:ascii="Times New Roman" w:hAnsi="Times New Roman" w:cs="Times New Roman"/>
          <w:sz w:val="24"/>
          <w:szCs w:val="24"/>
        </w:rPr>
        <w:t>16</w:t>
      </w:r>
      <w:r w:rsidR="003C0A4D" w:rsidRPr="003C0A4D">
        <w:rPr>
          <w:rFonts w:ascii="Times New Roman" w:hAnsi="Times New Roman" w:cs="Times New Roman"/>
          <w:sz w:val="24"/>
          <w:szCs w:val="24"/>
        </w:rPr>
        <w:t>%</w:t>
      </w:r>
      <w:r w:rsidRPr="003C0A4D">
        <w:rPr>
          <w:rFonts w:ascii="Times New Roman" w:hAnsi="Times New Roman" w:cs="Times New Roman"/>
          <w:sz w:val="24"/>
          <w:szCs w:val="24"/>
        </w:rPr>
        <w:t xml:space="preserve">)- </w:t>
      </w:r>
      <w:r w:rsidR="00394AD4" w:rsidRPr="003C0A4D">
        <w:rPr>
          <w:rFonts w:ascii="Times New Roman" w:hAnsi="Times New Roman" w:cs="Times New Roman"/>
          <w:sz w:val="24"/>
          <w:szCs w:val="24"/>
        </w:rPr>
        <w:t>razlog je pravo na regres, jedan</w:t>
      </w:r>
      <w:r w:rsidR="007D0C87" w:rsidRPr="003C0A4D">
        <w:rPr>
          <w:rFonts w:ascii="Times New Roman" w:hAnsi="Times New Roman" w:cs="Times New Roman"/>
          <w:sz w:val="24"/>
          <w:szCs w:val="24"/>
        </w:rPr>
        <w:t xml:space="preserve"> djelatnik je otišao u mirovinu - otpremnina, naknada za bolest, jubilarne nagrade.</w:t>
      </w:r>
    </w:p>
    <w:p w:rsidR="007D0C87" w:rsidRPr="003C0A4D" w:rsidRDefault="007D0C87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t>3132 – Doprinosi za zdravstveno osiguranje –73,4</w:t>
      </w:r>
      <w:r w:rsidR="00E96E34" w:rsidRPr="003C0A4D">
        <w:rPr>
          <w:rFonts w:ascii="Times New Roman" w:hAnsi="Times New Roman" w:cs="Times New Roman"/>
          <w:sz w:val="24"/>
          <w:szCs w:val="24"/>
        </w:rPr>
        <w:t>5</w:t>
      </w:r>
      <w:r w:rsidR="003C0A4D" w:rsidRPr="003C0A4D">
        <w:rPr>
          <w:rFonts w:ascii="Times New Roman" w:hAnsi="Times New Roman" w:cs="Times New Roman"/>
          <w:sz w:val="24"/>
          <w:szCs w:val="24"/>
        </w:rPr>
        <w:t>%</w:t>
      </w:r>
      <w:r w:rsidRPr="003C0A4D">
        <w:rPr>
          <w:rFonts w:ascii="Times New Roman" w:hAnsi="Times New Roman" w:cs="Times New Roman"/>
          <w:sz w:val="24"/>
          <w:szCs w:val="24"/>
        </w:rPr>
        <w:t xml:space="preserve"> – kako se smanjio iznos za plaće tako se sman</w:t>
      </w:r>
      <w:r w:rsidR="00426DF9" w:rsidRPr="003C0A4D">
        <w:rPr>
          <w:rFonts w:ascii="Times New Roman" w:hAnsi="Times New Roman" w:cs="Times New Roman"/>
          <w:sz w:val="24"/>
          <w:szCs w:val="24"/>
        </w:rPr>
        <w:t>j</w:t>
      </w:r>
      <w:r w:rsidRPr="003C0A4D">
        <w:rPr>
          <w:rFonts w:ascii="Times New Roman" w:hAnsi="Times New Roman" w:cs="Times New Roman"/>
          <w:sz w:val="24"/>
          <w:szCs w:val="24"/>
        </w:rPr>
        <w:t>io i trošak doprinosa za zdravstveno osiguranje</w:t>
      </w:r>
    </w:p>
    <w:p w:rsidR="007D0C87" w:rsidRPr="003C0A4D" w:rsidRDefault="00394A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t>32</w:t>
      </w:r>
      <w:r w:rsidR="007D0C87" w:rsidRPr="003C0A4D">
        <w:rPr>
          <w:rFonts w:ascii="Times New Roman" w:hAnsi="Times New Roman" w:cs="Times New Roman"/>
          <w:sz w:val="24"/>
          <w:szCs w:val="24"/>
        </w:rPr>
        <w:t>1</w:t>
      </w:r>
      <w:r w:rsidRPr="003C0A4D">
        <w:rPr>
          <w:rFonts w:ascii="Times New Roman" w:hAnsi="Times New Roman" w:cs="Times New Roman"/>
          <w:sz w:val="24"/>
          <w:szCs w:val="24"/>
        </w:rPr>
        <w:t>1</w:t>
      </w:r>
      <w:r w:rsidR="00D922BF" w:rsidRPr="003C0A4D">
        <w:rPr>
          <w:rFonts w:ascii="Times New Roman" w:hAnsi="Times New Roman" w:cs="Times New Roman"/>
          <w:sz w:val="24"/>
          <w:szCs w:val="24"/>
        </w:rPr>
        <w:t xml:space="preserve"> – Naknade troška zaposlenima (</w:t>
      </w:r>
      <w:r w:rsidR="007D0C87" w:rsidRPr="003C0A4D">
        <w:rPr>
          <w:rFonts w:ascii="Times New Roman" w:hAnsi="Times New Roman" w:cs="Times New Roman"/>
          <w:sz w:val="24"/>
          <w:szCs w:val="24"/>
        </w:rPr>
        <w:t>125,4</w:t>
      </w:r>
      <w:r w:rsidR="003C0A4D" w:rsidRPr="003C0A4D">
        <w:rPr>
          <w:rFonts w:ascii="Times New Roman" w:hAnsi="Times New Roman" w:cs="Times New Roman"/>
          <w:sz w:val="24"/>
          <w:szCs w:val="24"/>
        </w:rPr>
        <w:t>%</w:t>
      </w:r>
      <w:r w:rsidR="00D922BF" w:rsidRPr="003C0A4D">
        <w:rPr>
          <w:rFonts w:ascii="Times New Roman" w:hAnsi="Times New Roman" w:cs="Times New Roman"/>
          <w:sz w:val="24"/>
          <w:szCs w:val="24"/>
        </w:rPr>
        <w:t>) – povećanje radi putovanja zaposlenih na stručno usavršavanja</w:t>
      </w:r>
      <w:r w:rsidR="007D0C87" w:rsidRPr="003C0A4D">
        <w:rPr>
          <w:rFonts w:ascii="Times New Roman" w:hAnsi="Times New Roman" w:cs="Times New Roman"/>
          <w:sz w:val="24"/>
          <w:szCs w:val="24"/>
        </w:rPr>
        <w:t xml:space="preserve"> i</w:t>
      </w:r>
      <w:r w:rsidR="00D922BF" w:rsidRPr="003C0A4D">
        <w:rPr>
          <w:rFonts w:ascii="Times New Roman" w:hAnsi="Times New Roman" w:cs="Times New Roman"/>
          <w:sz w:val="24"/>
          <w:szCs w:val="24"/>
        </w:rPr>
        <w:t xml:space="preserve"> </w:t>
      </w:r>
      <w:r w:rsidR="007D0C87" w:rsidRPr="003C0A4D">
        <w:rPr>
          <w:rFonts w:ascii="Times New Roman" w:hAnsi="Times New Roman" w:cs="Times New Roman"/>
          <w:sz w:val="24"/>
          <w:szCs w:val="24"/>
        </w:rPr>
        <w:t>održavanja seminara, županijskih stručnih vijeća, državnih stručnih s</w:t>
      </w:r>
      <w:r w:rsidR="003C0A4D">
        <w:rPr>
          <w:rFonts w:ascii="Times New Roman" w:hAnsi="Times New Roman" w:cs="Times New Roman"/>
          <w:sz w:val="24"/>
          <w:szCs w:val="24"/>
        </w:rPr>
        <w:t>kupova i drugih edukacija uživo, projekt STEM</w:t>
      </w:r>
    </w:p>
    <w:p w:rsidR="005B4D1F" w:rsidRPr="003C0A4D" w:rsidRDefault="00D22DA5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t>3212 – Naknada za prijevoz, za rad na terenu i odvojeni život – indeks 84,</w:t>
      </w:r>
      <w:r w:rsidR="00E96E34" w:rsidRPr="003C0A4D">
        <w:rPr>
          <w:rFonts w:ascii="Times New Roman" w:hAnsi="Times New Roman" w:cs="Times New Roman"/>
          <w:sz w:val="24"/>
          <w:szCs w:val="24"/>
        </w:rPr>
        <w:t>17</w:t>
      </w:r>
      <w:r w:rsidRPr="003C0A4D">
        <w:rPr>
          <w:rFonts w:ascii="Times New Roman" w:hAnsi="Times New Roman" w:cs="Times New Roman"/>
          <w:sz w:val="24"/>
          <w:szCs w:val="24"/>
        </w:rPr>
        <w:t xml:space="preserve"> - smanjenje</w:t>
      </w:r>
      <w:r w:rsidR="00D922BF" w:rsidRPr="003C0A4D">
        <w:rPr>
          <w:rFonts w:ascii="Times New Roman" w:hAnsi="Times New Roman" w:cs="Times New Roman"/>
          <w:sz w:val="24"/>
          <w:szCs w:val="24"/>
        </w:rPr>
        <w:t xml:space="preserve"> troškova prijevoza za zaposlene</w:t>
      </w:r>
      <w:r w:rsidR="00394AD4" w:rsidRPr="003C0A4D">
        <w:rPr>
          <w:rFonts w:ascii="Times New Roman" w:hAnsi="Times New Roman" w:cs="Times New Roman"/>
          <w:sz w:val="24"/>
          <w:szCs w:val="24"/>
        </w:rPr>
        <w:t xml:space="preserve"> (visina naknade troškova prijevoza po prijeđenom kilometru utvrđuje se</w:t>
      </w:r>
      <w:r w:rsidR="004B4798" w:rsidRPr="003C0A4D">
        <w:rPr>
          <w:rFonts w:ascii="Times New Roman" w:hAnsi="Times New Roman" w:cs="Times New Roman"/>
          <w:sz w:val="24"/>
          <w:szCs w:val="24"/>
        </w:rPr>
        <w:t xml:space="preserve"> s </w:t>
      </w:r>
      <w:r w:rsidR="00394AD4" w:rsidRPr="003C0A4D">
        <w:rPr>
          <w:rFonts w:ascii="Times New Roman" w:hAnsi="Times New Roman" w:cs="Times New Roman"/>
          <w:sz w:val="24"/>
          <w:szCs w:val="24"/>
        </w:rPr>
        <w:t>obzirom na cijenu goriva zadnji utorak u mjesecu).</w:t>
      </w:r>
    </w:p>
    <w:p w:rsidR="00D22DA5" w:rsidRPr="003C0A4D" w:rsidRDefault="00D22DA5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lastRenderedPageBreak/>
        <w:t>3213 – Stručno usavršavanje zaposlenih – seminar.</w:t>
      </w:r>
    </w:p>
    <w:p w:rsidR="00C80F7D" w:rsidRPr="003C0A4D" w:rsidRDefault="00394AD4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t>322</w:t>
      </w:r>
      <w:r w:rsidR="00C80F7D" w:rsidRPr="003C0A4D">
        <w:rPr>
          <w:rFonts w:ascii="Times New Roman" w:hAnsi="Times New Roman" w:cs="Times New Roman"/>
          <w:sz w:val="24"/>
          <w:szCs w:val="24"/>
        </w:rPr>
        <w:t xml:space="preserve"> - Rashodi za materijal i energiju – </w:t>
      </w:r>
      <w:r w:rsidR="00D22DA5" w:rsidRPr="003C0A4D">
        <w:rPr>
          <w:rFonts w:ascii="Times New Roman" w:hAnsi="Times New Roman" w:cs="Times New Roman"/>
          <w:sz w:val="24"/>
          <w:szCs w:val="24"/>
        </w:rPr>
        <w:t>smanjeni</w:t>
      </w:r>
      <w:r w:rsidR="00C80F7D" w:rsidRPr="003C0A4D">
        <w:rPr>
          <w:rFonts w:ascii="Times New Roman" w:hAnsi="Times New Roman" w:cs="Times New Roman"/>
          <w:sz w:val="24"/>
          <w:szCs w:val="24"/>
        </w:rPr>
        <w:t xml:space="preserve"> su u odnosu na prethodnu godinu</w:t>
      </w:r>
      <w:r w:rsidR="005E1DFE" w:rsidRPr="003C0A4D">
        <w:rPr>
          <w:rFonts w:ascii="Times New Roman" w:hAnsi="Times New Roman" w:cs="Times New Roman"/>
          <w:sz w:val="24"/>
          <w:szCs w:val="24"/>
        </w:rPr>
        <w:t xml:space="preserve"> (</w:t>
      </w:r>
      <w:r w:rsidR="00D22DA5" w:rsidRPr="003C0A4D">
        <w:rPr>
          <w:rFonts w:ascii="Times New Roman" w:hAnsi="Times New Roman" w:cs="Times New Roman"/>
          <w:sz w:val="24"/>
          <w:szCs w:val="24"/>
        </w:rPr>
        <w:t>78,5</w:t>
      </w:r>
      <w:r w:rsidR="003C0A4D" w:rsidRPr="003C0A4D">
        <w:rPr>
          <w:rFonts w:ascii="Times New Roman" w:hAnsi="Times New Roman" w:cs="Times New Roman"/>
          <w:sz w:val="24"/>
          <w:szCs w:val="24"/>
        </w:rPr>
        <w:t>2%</w:t>
      </w:r>
      <w:r w:rsidRPr="003C0A4D">
        <w:rPr>
          <w:rFonts w:ascii="Times New Roman" w:hAnsi="Times New Roman" w:cs="Times New Roman"/>
          <w:sz w:val="24"/>
          <w:szCs w:val="24"/>
        </w:rPr>
        <w:t xml:space="preserve">) </w:t>
      </w:r>
      <w:r w:rsidR="00083095" w:rsidRPr="003C0A4D">
        <w:rPr>
          <w:rFonts w:ascii="Times New Roman" w:hAnsi="Times New Roman" w:cs="Times New Roman"/>
          <w:sz w:val="24"/>
          <w:szCs w:val="24"/>
        </w:rPr>
        <w:t>–</w:t>
      </w:r>
      <w:r w:rsidRPr="003C0A4D">
        <w:rPr>
          <w:rFonts w:ascii="Times New Roman" w:hAnsi="Times New Roman" w:cs="Times New Roman"/>
          <w:sz w:val="24"/>
          <w:szCs w:val="24"/>
        </w:rPr>
        <w:t xml:space="preserve"> </w:t>
      </w:r>
      <w:r w:rsidR="00083095" w:rsidRPr="003C0A4D">
        <w:rPr>
          <w:rFonts w:ascii="Times New Roman" w:hAnsi="Times New Roman" w:cs="Times New Roman"/>
          <w:sz w:val="24"/>
          <w:szCs w:val="24"/>
        </w:rPr>
        <w:t xml:space="preserve">razlog </w:t>
      </w:r>
      <w:r w:rsidR="00D22DA5" w:rsidRPr="003C0A4D">
        <w:rPr>
          <w:rFonts w:ascii="Times New Roman" w:hAnsi="Times New Roman" w:cs="Times New Roman"/>
          <w:sz w:val="24"/>
          <w:szCs w:val="24"/>
        </w:rPr>
        <w:t>smanjenja je zbog značajnog smanjenja redovnog proračuna</w:t>
      </w:r>
      <w:r w:rsidR="005E1DFE" w:rsidRPr="003C0A4D">
        <w:rPr>
          <w:rFonts w:ascii="Times New Roman" w:hAnsi="Times New Roman" w:cs="Times New Roman"/>
          <w:sz w:val="24"/>
          <w:szCs w:val="24"/>
        </w:rPr>
        <w:t>.</w:t>
      </w:r>
    </w:p>
    <w:p w:rsidR="00846AEC" w:rsidRPr="003C0A4D" w:rsidRDefault="00083095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3C0A4D">
        <w:rPr>
          <w:rFonts w:ascii="Times New Roman" w:hAnsi="Times New Roman" w:cs="Times New Roman"/>
          <w:sz w:val="24"/>
          <w:szCs w:val="24"/>
        </w:rPr>
        <w:t>323</w:t>
      </w:r>
      <w:r w:rsidR="002D7C62" w:rsidRPr="003C0A4D">
        <w:rPr>
          <w:rFonts w:ascii="Times New Roman" w:hAnsi="Times New Roman" w:cs="Times New Roman"/>
          <w:sz w:val="24"/>
          <w:szCs w:val="24"/>
        </w:rPr>
        <w:t xml:space="preserve"> – Rashodi za usluge </w:t>
      </w:r>
      <w:r w:rsidR="00D22DA5" w:rsidRPr="003C0A4D">
        <w:rPr>
          <w:rFonts w:ascii="Times New Roman" w:hAnsi="Times New Roman" w:cs="Times New Roman"/>
          <w:sz w:val="24"/>
          <w:szCs w:val="24"/>
        </w:rPr>
        <w:t>–152,0</w:t>
      </w:r>
      <w:r w:rsidR="003C0A4D">
        <w:rPr>
          <w:rFonts w:ascii="Times New Roman" w:hAnsi="Times New Roman" w:cs="Times New Roman"/>
          <w:sz w:val="24"/>
          <w:szCs w:val="24"/>
        </w:rPr>
        <w:t>4%</w:t>
      </w:r>
      <w:r w:rsidR="00D22DA5" w:rsidRPr="003C0A4D">
        <w:rPr>
          <w:rFonts w:ascii="Times New Roman" w:hAnsi="Times New Roman" w:cs="Times New Roman"/>
          <w:sz w:val="24"/>
          <w:szCs w:val="24"/>
        </w:rPr>
        <w:t xml:space="preserve"> – povećani su odnosu na isto izvještajno razdoblje prethodne godine</w:t>
      </w:r>
      <w:r w:rsidRPr="003C0A4D">
        <w:rPr>
          <w:rFonts w:ascii="Times New Roman" w:hAnsi="Times New Roman" w:cs="Times New Roman"/>
          <w:sz w:val="24"/>
          <w:szCs w:val="24"/>
        </w:rPr>
        <w:t xml:space="preserve">. Razlog tome </w:t>
      </w:r>
      <w:r w:rsidR="00846AEC" w:rsidRPr="003C0A4D">
        <w:rPr>
          <w:rFonts w:ascii="Times New Roman" w:hAnsi="Times New Roman" w:cs="Times New Roman"/>
          <w:sz w:val="24"/>
          <w:szCs w:val="24"/>
        </w:rPr>
        <w:t xml:space="preserve">je povećanje broja djelatnika koji su pristupili sistematskom pregledu, prijevoz djece u okviru STEM projekta, te intelektualne usluge koje se odnose </w:t>
      </w:r>
      <w:r w:rsidR="001412CB" w:rsidRPr="003C0A4D">
        <w:rPr>
          <w:rFonts w:ascii="Times New Roman" w:hAnsi="Times New Roman" w:cs="Times New Roman"/>
          <w:sz w:val="24"/>
          <w:szCs w:val="24"/>
        </w:rPr>
        <w:t xml:space="preserve">na </w:t>
      </w:r>
      <w:r w:rsidR="00846AEC" w:rsidRPr="003C0A4D">
        <w:rPr>
          <w:rFonts w:ascii="Times New Roman" w:hAnsi="Times New Roman" w:cs="Times New Roman"/>
          <w:sz w:val="24"/>
          <w:szCs w:val="24"/>
        </w:rPr>
        <w:t xml:space="preserve">poslove zaštite od požara i poslovi savjetovanja zaštite na radu </w:t>
      </w:r>
      <w:r w:rsidR="001412CB" w:rsidRPr="003C0A4D">
        <w:rPr>
          <w:rFonts w:ascii="Times New Roman" w:hAnsi="Times New Roman" w:cs="Times New Roman"/>
          <w:sz w:val="24"/>
          <w:szCs w:val="24"/>
        </w:rPr>
        <w:t xml:space="preserve">kao i </w:t>
      </w:r>
      <w:r w:rsidR="00846AEC" w:rsidRPr="003C0A4D">
        <w:rPr>
          <w:rFonts w:ascii="Times New Roman" w:hAnsi="Times New Roman" w:cs="Times New Roman"/>
          <w:sz w:val="24"/>
          <w:szCs w:val="24"/>
        </w:rPr>
        <w:t>naknada za uređenje voda koja</w:t>
      </w:r>
      <w:r w:rsidR="001412CB" w:rsidRPr="003C0A4D">
        <w:rPr>
          <w:rFonts w:ascii="Times New Roman" w:hAnsi="Times New Roman" w:cs="Times New Roman"/>
          <w:sz w:val="24"/>
          <w:szCs w:val="24"/>
        </w:rPr>
        <w:t xml:space="preserve"> se</w:t>
      </w:r>
      <w:r w:rsidR="00846AEC" w:rsidRPr="003C0A4D">
        <w:rPr>
          <w:rFonts w:ascii="Times New Roman" w:hAnsi="Times New Roman" w:cs="Times New Roman"/>
          <w:sz w:val="24"/>
          <w:szCs w:val="24"/>
        </w:rPr>
        <w:t xml:space="preserve"> godišnje plaća </w:t>
      </w:r>
      <w:r w:rsidR="001412CB" w:rsidRPr="003C0A4D">
        <w:rPr>
          <w:rFonts w:ascii="Times New Roman" w:hAnsi="Times New Roman" w:cs="Times New Roman"/>
          <w:sz w:val="24"/>
          <w:szCs w:val="24"/>
        </w:rPr>
        <w:t>tri</w:t>
      </w:r>
      <w:r w:rsidR="00846AEC" w:rsidRPr="003C0A4D">
        <w:rPr>
          <w:rFonts w:ascii="Times New Roman" w:hAnsi="Times New Roman" w:cs="Times New Roman"/>
          <w:sz w:val="24"/>
          <w:szCs w:val="24"/>
        </w:rPr>
        <w:t xml:space="preserve"> puta.</w:t>
      </w:r>
    </w:p>
    <w:p w:rsidR="002D7C62" w:rsidRPr="005C1EF5" w:rsidRDefault="00083095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5C1EF5">
        <w:rPr>
          <w:rFonts w:ascii="Times New Roman" w:hAnsi="Times New Roman" w:cs="Times New Roman"/>
          <w:sz w:val="24"/>
          <w:szCs w:val="24"/>
        </w:rPr>
        <w:t>329</w:t>
      </w:r>
      <w:r w:rsidR="002D7C62" w:rsidRPr="005C1EF5">
        <w:rPr>
          <w:rFonts w:ascii="Times New Roman" w:hAnsi="Times New Roman" w:cs="Times New Roman"/>
          <w:sz w:val="24"/>
          <w:szCs w:val="24"/>
        </w:rPr>
        <w:t xml:space="preserve"> - </w:t>
      </w:r>
      <w:r w:rsidR="00F43DA8" w:rsidRPr="005C1EF5">
        <w:rPr>
          <w:rFonts w:ascii="Times New Roman" w:hAnsi="Times New Roman" w:cs="Times New Roman"/>
          <w:sz w:val="24"/>
          <w:szCs w:val="24"/>
        </w:rPr>
        <w:t>Ostali nespomenuti rashodi poslovanja (</w:t>
      </w:r>
      <w:r w:rsidR="005C1EF5" w:rsidRPr="005C1EF5">
        <w:rPr>
          <w:rFonts w:ascii="Times New Roman" w:hAnsi="Times New Roman" w:cs="Times New Roman"/>
          <w:sz w:val="24"/>
          <w:szCs w:val="24"/>
        </w:rPr>
        <w:t>57,36%</w:t>
      </w:r>
      <w:r w:rsidR="00F43DA8" w:rsidRPr="005C1EF5">
        <w:rPr>
          <w:rFonts w:ascii="Times New Roman" w:hAnsi="Times New Roman" w:cs="Times New Roman"/>
          <w:sz w:val="24"/>
          <w:szCs w:val="24"/>
        </w:rPr>
        <w:t xml:space="preserve">) – </w:t>
      </w:r>
      <w:r w:rsidR="00846AEC" w:rsidRPr="005C1EF5">
        <w:rPr>
          <w:rFonts w:ascii="Times New Roman" w:hAnsi="Times New Roman" w:cs="Times New Roman"/>
          <w:sz w:val="24"/>
          <w:szCs w:val="24"/>
        </w:rPr>
        <w:t>rashodi u svezi poslovanja Škole te  članarina, reprezentacija – projekt Učimo zajedno 6 – info dan.</w:t>
      </w:r>
    </w:p>
    <w:p w:rsidR="0088296B" w:rsidRPr="005C1EF5" w:rsidRDefault="009902E0" w:rsidP="00E300CE">
      <w:pPr>
        <w:jc w:val="both"/>
        <w:rPr>
          <w:rFonts w:ascii="Times New Roman" w:hAnsi="Times New Roman" w:cs="Times New Roman"/>
          <w:sz w:val="24"/>
          <w:szCs w:val="24"/>
        </w:rPr>
      </w:pPr>
      <w:r w:rsidRPr="005C1EF5">
        <w:rPr>
          <w:rFonts w:ascii="Times New Roman" w:hAnsi="Times New Roman" w:cs="Times New Roman"/>
          <w:sz w:val="24"/>
          <w:szCs w:val="24"/>
        </w:rPr>
        <w:t>4</w:t>
      </w:r>
      <w:r w:rsidR="005C1EF5" w:rsidRPr="005C1EF5">
        <w:rPr>
          <w:rFonts w:ascii="Times New Roman" w:hAnsi="Times New Roman" w:cs="Times New Roman"/>
          <w:sz w:val="24"/>
          <w:szCs w:val="24"/>
        </w:rPr>
        <w:t>241</w:t>
      </w:r>
      <w:r w:rsidRPr="005C1EF5">
        <w:rPr>
          <w:rFonts w:ascii="Times New Roman" w:hAnsi="Times New Roman" w:cs="Times New Roman"/>
          <w:sz w:val="24"/>
          <w:szCs w:val="24"/>
        </w:rPr>
        <w:t xml:space="preserve"> </w:t>
      </w:r>
      <w:r w:rsidR="00A91898" w:rsidRPr="005C1EF5">
        <w:rPr>
          <w:rFonts w:ascii="Times New Roman" w:hAnsi="Times New Roman" w:cs="Times New Roman"/>
          <w:sz w:val="24"/>
          <w:szCs w:val="24"/>
        </w:rPr>
        <w:t xml:space="preserve">– Rashodi za nabavu nefinancijske imovine </w:t>
      </w:r>
      <w:r w:rsidR="00083095" w:rsidRPr="005C1EF5">
        <w:rPr>
          <w:rFonts w:ascii="Times New Roman" w:hAnsi="Times New Roman" w:cs="Times New Roman"/>
          <w:sz w:val="24"/>
          <w:szCs w:val="24"/>
        </w:rPr>
        <w:t>su povećani</w:t>
      </w:r>
      <w:r w:rsidR="005C1EF5" w:rsidRPr="005C1EF5">
        <w:rPr>
          <w:rFonts w:ascii="Times New Roman" w:hAnsi="Times New Roman" w:cs="Times New Roman"/>
          <w:sz w:val="24"/>
          <w:szCs w:val="24"/>
        </w:rPr>
        <w:t xml:space="preserve"> – Knjige - </w:t>
      </w:r>
      <w:r w:rsidR="00426DF9" w:rsidRPr="005C1EF5">
        <w:rPr>
          <w:rFonts w:ascii="Times New Roman" w:hAnsi="Times New Roman" w:cs="Times New Roman"/>
          <w:sz w:val="24"/>
          <w:szCs w:val="24"/>
        </w:rPr>
        <w:t>121,3</w:t>
      </w:r>
      <w:r w:rsidR="005C1EF5" w:rsidRPr="005C1EF5">
        <w:rPr>
          <w:rFonts w:ascii="Times New Roman" w:hAnsi="Times New Roman" w:cs="Times New Roman"/>
          <w:sz w:val="24"/>
          <w:szCs w:val="24"/>
        </w:rPr>
        <w:t>%</w:t>
      </w:r>
      <w:r w:rsidR="00426DF9" w:rsidRPr="005C1EF5">
        <w:rPr>
          <w:rFonts w:ascii="Times New Roman" w:hAnsi="Times New Roman" w:cs="Times New Roman"/>
          <w:sz w:val="24"/>
          <w:szCs w:val="24"/>
        </w:rPr>
        <w:t xml:space="preserve"> -</w:t>
      </w:r>
      <w:r w:rsidR="00A91898" w:rsidRPr="005C1EF5">
        <w:rPr>
          <w:rFonts w:ascii="Times New Roman" w:hAnsi="Times New Roman" w:cs="Times New Roman"/>
          <w:sz w:val="24"/>
          <w:szCs w:val="24"/>
        </w:rPr>
        <w:t xml:space="preserve"> </w:t>
      </w:r>
      <w:r w:rsidRPr="005C1EF5">
        <w:rPr>
          <w:rFonts w:ascii="Times New Roman" w:hAnsi="Times New Roman" w:cs="Times New Roman"/>
          <w:sz w:val="24"/>
          <w:szCs w:val="24"/>
        </w:rPr>
        <w:t xml:space="preserve">nabava </w:t>
      </w:r>
      <w:r w:rsidR="00426DF9" w:rsidRPr="005C1EF5">
        <w:rPr>
          <w:rFonts w:ascii="Times New Roman" w:hAnsi="Times New Roman" w:cs="Times New Roman"/>
          <w:sz w:val="24"/>
          <w:szCs w:val="24"/>
        </w:rPr>
        <w:t>knjiga za školsku knjižnicu financirana od strane OBŽ i iz vlastitih sredstava za poklon nadarenih učenika.</w:t>
      </w:r>
    </w:p>
    <w:p w:rsidR="00CB7566" w:rsidRDefault="00CB7566" w:rsidP="00426D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EF5" w:rsidRPr="00CB7566" w:rsidRDefault="00CB7566" w:rsidP="00426D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CB7566">
        <w:rPr>
          <w:rFonts w:ascii="Times New Roman" w:hAnsi="Times New Roman" w:cs="Times New Roman"/>
          <w:sz w:val="24"/>
          <w:szCs w:val="24"/>
        </w:rPr>
        <w:t xml:space="preserve"> razdoblju od 01.01.2023. do 30.06.2023. OŠ J.J. Strossmayera, </w:t>
      </w:r>
      <w:proofErr w:type="spellStart"/>
      <w:r w:rsidRPr="00CB7566">
        <w:rPr>
          <w:rFonts w:ascii="Times New Roman" w:hAnsi="Times New Roman" w:cs="Times New Roman"/>
          <w:sz w:val="24"/>
          <w:szCs w:val="24"/>
        </w:rPr>
        <w:t>Trnava</w:t>
      </w:r>
      <w:proofErr w:type="spellEnd"/>
      <w:r w:rsidRPr="00CB7566">
        <w:rPr>
          <w:rFonts w:ascii="Times New Roman" w:hAnsi="Times New Roman" w:cs="Times New Roman"/>
          <w:sz w:val="24"/>
          <w:szCs w:val="24"/>
        </w:rPr>
        <w:t xml:space="preserve"> nije se zaduživala kod banaka i financijskih institucija.</w:t>
      </w:r>
    </w:p>
    <w:p w:rsidR="006B6231" w:rsidRPr="00810C1C" w:rsidRDefault="006B6231" w:rsidP="0088296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79E8" w:rsidRPr="00810C1C" w:rsidRDefault="00E379E8" w:rsidP="00E379E8">
      <w:pPr>
        <w:jc w:val="both"/>
        <w:rPr>
          <w:color w:val="FF0000"/>
          <w:sz w:val="24"/>
          <w:szCs w:val="24"/>
        </w:rPr>
      </w:pPr>
    </w:p>
    <w:p w:rsidR="005E12BB" w:rsidRPr="005C1EF5" w:rsidRDefault="00F54328" w:rsidP="00F54328">
      <w:pPr>
        <w:jc w:val="both"/>
        <w:rPr>
          <w:rFonts w:ascii="Times New Roman" w:hAnsi="Times New Roman" w:cs="Times New Roman"/>
          <w:sz w:val="24"/>
          <w:szCs w:val="24"/>
        </w:rPr>
      </w:pPr>
      <w:r w:rsidRPr="005C1EF5">
        <w:rPr>
          <w:rFonts w:ascii="Times New Roman" w:hAnsi="Times New Roman" w:cs="Times New Roman"/>
          <w:sz w:val="24"/>
          <w:szCs w:val="24"/>
        </w:rPr>
        <w:t xml:space="preserve">     </w:t>
      </w:r>
      <w:r w:rsidR="00E379E8" w:rsidRPr="005C1EF5">
        <w:rPr>
          <w:rFonts w:ascii="Times New Roman" w:hAnsi="Times New Roman" w:cs="Times New Roman"/>
          <w:sz w:val="24"/>
          <w:szCs w:val="24"/>
        </w:rPr>
        <w:t xml:space="preserve">Osoba za kontakt     </w:t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C1EF5">
        <w:rPr>
          <w:rFonts w:ascii="Times New Roman" w:hAnsi="Times New Roman" w:cs="Times New Roman"/>
          <w:sz w:val="24"/>
          <w:szCs w:val="24"/>
        </w:rPr>
        <w:t xml:space="preserve">       </w:t>
      </w:r>
      <w:r w:rsidR="00E379E8" w:rsidRPr="005C1EF5">
        <w:rPr>
          <w:rFonts w:ascii="Times New Roman" w:hAnsi="Times New Roman" w:cs="Times New Roman"/>
          <w:sz w:val="24"/>
          <w:szCs w:val="24"/>
        </w:rPr>
        <w:t xml:space="preserve">   M.P.</w:t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  <w:t>Odgovorna osoba</w:t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</w:r>
    </w:p>
    <w:p w:rsidR="00AA25CD" w:rsidRDefault="00AA25CD" w:rsidP="00F543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79E8" w:rsidRPr="005C1EF5">
        <w:rPr>
          <w:rFonts w:ascii="Times New Roman" w:hAnsi="Times New Roman" w:cs="Times New Roman"/>
          <w:sz w:val="24"/>
          <w:szCs w:val="24"/>
        </w:rPr>
        <w:t>___</w:t>
      </w:r>
      <w:r w:rsidR="005D4718" w:rsidRPr="005C1EF5">
        <w:rPr>
          <w:rFonts w:ascii="Times New Roman" w:hAnsi="Times New Roman" w:cs="Times New Roman"/>
          <w:sz w:val="24"/>
          <w:szCs w:val="24"/>
        </w:rPr>
        <w:t>_________________</w:t>
      </w:r>
      <w:r w:rsidR="005D4718" w:rsidRPr="005C1EF5">
        <w:rPr>
          <w:rFonts w:ascii="Times New Roman" w:hAnsi="Times New Roman" w:cs="Times New Roman"/>
          <w:sz w:val="24"/>
          <w:szCs w:val="24"/>
        </w:rPr>
        <w:tab/>
      </w:r>
      <w:r w:rsidR="005D4718" w:rsidRPr="005C1EF5">
        <w:rPr>
          <w:rFonts w:ascii="Times New Roman" w:hAnsi="Times New Roman" w:cs="Times New Roman"/>
          <w:sz w:val="24"/>
          <w:szCs w:val="24"/>
        </w:rPr>
        <w:tab/>
      </w:r>
      <w:r w:rsidR="005D4718" w:rsidRPr="005C1EF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54328" w:rsidRPr="005C1EF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D4718" w:rsidRPr="005C1EF5">
        <w:rPr>
          <w:rFonts w:ascii="Times New Roman" w:hAnsi="Times New Roman" w:cs="Times New Roman"/>
          <w:sz w:val="24"/>
          <w:szCs w:val="24"/>
        </w:rPr>
        <w:t xml:space="preserve"> </w:t>
      </w:r>
      <w:r w:rsidR="00E379E8" w:rsidRPr="005C1EF5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E379E8" w:rsidRPr="005C1EF5" w:rsidRDefault="00E602B5" w:rsidP="00F543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Salihović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</w:r>
      <w:r w:rsidR="00E379E8" w:rsidRPr="005C1EF5">
        <w:rPr>
          <w:rFonts w:ascii="Times New Roman" w:hAnsi="Times New Roman" w:cs="Times New Roman"/>
          <w:sz w:val="24"/>
          <w:szCs w:val="24"/>
        </w:rPr>
        <w:tab/>
      </w:r>
      <w:r w:rsidR="00AA25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4328" w:rsidRPr="005C1EF5">
        <w:rPr>
          <w:rFonts w:ascii="Times New Roman" w:hAnsi="Times New Roman" w:cs="Times New Roman"/>
          <w:sz w:val="24"/>
          <w:szCs w:val="24"/>
        </w:rPr>
        <w:t xml:space="preserve">  </w:t>
      </w:r>
      <w:r w:rsidR="007927D8" w:rsidRPr="005C1EF5">
        <w:rPr>
          <w:rFonts w:ascii="Times New Roman" w:hAnsi="Times New Roman" w:cs="Times New Roman"/>
          <w:sz w:val="24"/>
          <w:szCs w:val="24"/>
        </w:rPr>
        <w:t xml:space="preserve">Katica </w:t>
      </w:r>
      <w:proofErr w:type="spellStart"/>
      <w:r w:rsidR="007927D8" w:rsidRPr="005C1EF5">
        <w:rPr>
          <w:rFonts w:ascii="Times New Roman" w:hAnsi="Times New Roman" w:cs="Times New Roman"/>
          <w:sz w:val="24"/>
          <w:szCs w:val="24"/>
        </w:rPr>
        <w:t>Vračević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dipl.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uč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12BB" w:rsidRPr="005C1EF5" w:rsidRDefault="00AA25CD" w:rsidP="00F543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718" w:rsidRPr="005C1EF5">
        <w:rPr>
          <w:rFonts w:ascii="Times New Roman" w:hAnsi="Times New Roman" w:cs="Times New Roman"/>
          <w:sz w:val="24"/>
          <w:szCs w:val="24"/>
        </w:rPr>
        <w:t>Voditeljica računovodstva</w:t>
      </w:r>
      <w:r w:rsidR="005D4718" w:rsidRPr="005C1EF5">
        <w:rPr>
          <w:rFonts w:ascii="Times New Roman" w:hAnsi="Times New Roman" w:cs="Times New Roman"/>
          <w:sz w:val="24"/>
          <w:szCs w:val="24"/>
        </w:rPr>
        <w:tab/>
      </w:r>
      <w:r w:rsidR="005D4718" w:rsidRPr="005C1EF5">
        <w:rPr>
          <w:rFonts w:ascii="Times New Roman" w:hAnsi="Times New Roman" w:cs="Times New Roman"/>
          <w:sz w:val="24"/>
          <w:szCs w:val="24"/>
        </w:rPr>
        <w:tab/>
      </w:r>
      <w:r w:rsidR="005D4718" w:rsidRPr="005C1EF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54328" w:rsidRPr="005C1EF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379E8" w:rsidRPr="005C1EF5">
        <w:rPr>
          <w:rFonts w:ascii="Times New Roman" w:hAnsi="Times New Roman" w:cs="Times New Roman"/>
          <w:sz w:val="24"/>
          <w:szCs w:val="24"/>
        </w:rPr>
        <w:t>Ravnatelj</w:t>
      </w:r>
      <w:r w:rsidR="007927D8" w:rsidRPr="005C1EF5">
        <w:rPr>
          <w:rFonts w:ascii="Times New Roman" w:hAnsi="Times New Roman" w:cs="Times New Roman"/>
          <w:sz w:val="24"/>
          <w:szCs w:val="24"/>
        </w:rPr>
        <w:t>ica</w:t>
      </w:r>
    </w:p>
    <w:p w:rsidR="001D0FAD" w:rsidRPr="005C1EF5" w:rsidRDefault="001D0FAD" w:rsidP="004E1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9E8" w:rsidRPr="005C1EF5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5">
        <w:rPr>
          <w:rFonts w:ascii="Times New Roman" w:hAnsi="Times New Roman" w:cs="Times New Roman"/>
          <w:sz w:val="24"/>
          <w:szCs w:val="24"/>
        </w:rPr>
        <w:t>Telefon za kontakt:</w:t>
      </w:r>
    </w:p>
    <w:p w:rsidR="00E379E8" w:rsidRPr="005C1EF5" w:rsidRDefault="00E379E8" w:rsidP="001D0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EF5">
        <w:rPr>
          <w:rFonts w:ascii="Times New Roman" w:hAnsi="Times New Roman" w:cs="Times New Roman"/>
          <w:sz w:val="24"/>
          <w:szCs w:val="24"/>
        </w:rPr>
        <w:t>0</w:t>
      </w:r>
      <w:r w:rsidR="007927D8" w:rsidRPr="005C1EF5">
        <w:rPr>
          <w:rFonts w:ascii="Times New Roman" w:hAnsi="Times New Roman" w:cs="Times New Roman"/>
          <w:sz w:val="24"/>
          <w:szCs w:val="24"/>
        </w:rPr>
        <w:t>31</w:t>
      </w:r>
      <w:r w:rsidRPr="005C1EF5">
        <w:rPr>
          <w:rFonts w:ascii="Times New Roman" w:hAnsi="Times New Roman" w:cs="Times New Roman"/>
          <w:sz w:val="24"/>
          <w:szCs w:val="24"/>
        </w:rPr>
        <w:t>/</w:t>
      </w:r>
      <w:r w:rsidR="005E12BB" w:rsidRPr="005C1EF5">
        <w:rPr>
          <w:rFonts w:ascii="Times New Roman" w:hAnsi="Times New Roman" w:cs="Times New Roman"/>
          <w:sz w:val="24"/>
          <w:szCs w:val="24"/>
        </w:rPr>
        <w:t>863-043</w:t>
      </w:r>
      <w:bookmarkStart w:id="0" w:name="_GoBack"/>
      <w:bookmarkEnd w:id="0"/>
    </w:p>
    <w:p w:rsidR="00E379E8" w:rsidRPr="00810C1C" w:rsidRDefault="00E379E8" w:rsidP="00E379E8">
      <w:pPr>
        <w:ind w:left="720"/>
        <w:jc w:val="both"/>
        <w:rPr>
          <w:color w:val="FF0000"/>
          <w:sz w:val="24"/>
          <w:szCs w:val="24"/>
        </w:rPr>
      </w:pPr>
    </w:p>
    <w:p w:rsidR="00E379E8" w:rsidRPr="00810C1C" w:rsidRDefault="00E379E8" w:rsidP="00E379E8">
      <w:pPr>
        <w:ind w:left="720"/>
        <w:jc w:val="both"/>
        <w:rPr>
          <w:color w:val="FF0000"/>
          <w:sz w:val="24"/>
          <w:szCs w:val="24"/>
        </w:rPr>
      </w:pPr>
    </w:p>
    <w:sectPr w:rsidR="00E379E8" w:rsidRPr="00810C1C" w:rsidSect="003526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9D" w:rsidRDefault="00D4529D" w:rsidP="001432AD">
      <w:pPr>
        <w:spacing w:after="0" w:line="240" w:lineRule="auto"/>
      </w:pPr>
      <w:r>
        <w:separator/>
      </w:r>
    </w:p>
  </w:endnote>
  <w:endnote w:type="continuationSeparator" w:id="0">
    <w:p w:rsidR="00D4529D" w:rsidRDefault="00D4529D" w:rsidP="0014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806940"/>
      <w:docPartObj>
        <w:docPartGallery w:val="Page Numbers (Bottom of Page)"/>
        <w:docPartUnique/>
      </w:docPartObj>
    </w:sdtPr>
    <w:sdtEndPr/>
    <w:sdtContent>
      <w:p w:rsidR="001432AD" w:rsidRDefault="00FC04A3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32AD" w:rsidRPr="001432AD" w:rsidRDefault="0035268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1432AD">
                                <w:fldChar w:fldCharType="begin"/>
                              </w:r>
                              <w:r w:rsidR="001432AD" w:rsidRPr="001432AD">
                                <w:instrText>PAGE   \* MERGEFORMAT</w:instrText>
                              </w:r>
                              <w:r w:rsidRPr="001432AD">
                                <w:fldChar w:fldCharType="separate"/>
                              </w:r>
                              <w:r w:rsidR="00AA25CD">
                                <w:rPr>
                                  <w:noProof/>
                                </w:rPr>
                                <w:t>4</w:t>
                              </w:r>
                              <w:r w:rsidRPr="001432A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1432AD" w:rsidRPr="001432AD" w:rsidRDefault="0035268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1432AD">
                          <w:fldChar w:fldCharType="begin"/>
                        </w:r>
                        <w:r w:rsidR="001432AD" w:rsidRPr="001432AD">
                          <w:instrText>PAGE   \* MERGEFORMAT</w:instrText>
                        </w:r>
                        <w:r w:rsidRPr="001432AD">
                          <w:fldChar w:fldCharType="separate"/>
                        </w:r>
                        <w:r w:rsidR="00AA25CD">
                          <w:rPr>
                            <w:noProof/>
                          </w:rPr>
                          <w:t>4</w:t>
                        </w:r>
                        <w:r w:rsidRPr="001432AD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9D" w:rsidRDefault="00D4529D" w:rsidP="001432AD">
      <w:pPr>
        <w:spacing w:after="0" w:line="240" w:lineRule="auto"/>
      </w:pPr>
      <w:r>
        <w:separator/>
      </w:r>
    </w:p>
  </w:footnote>
  <w:footnote w:type="continuationSeparator" w:id="0">
    <w:p w:rsidR="00D4529D" w:rsidRDefault="00D4529D" w:rsidP="00143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88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173AB"/>
    <w:multiLevelType w:val="hybridMultilevel"/>
    <w:tmpl w:val="40F8FF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464433"/>
    <w:multiLevelType w:val="hybridMultilevel"/>
    <w:tmpl w:val="540244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F07FAF"/>
    <w:multiLevelType w:val="hybridMultilevel"/>
    <w:tmpl w:val="178A5F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8D139B"/>
    <w:multiLevelType w:val="hybridMultilevel"/>
    <w:tmpl w:val="B6F0BD7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E13436A"/>
    <w:multiLevelType w:val="hybridMultilevel"/>
    <w:tmpl w:val="6D5A9F60"/>
    <w:lvl w:ilvl="0" w:tplc="C18A87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40021F"/>
    <w:multiLevelType w:val="hybridMultilevel"/>
    <w:tmpl w:val="5C7EA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E4CAB"/>
    <w:multiLevelType w:val="hybridMultilevel"/>
    <w:tmpl w:val="E61A16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CD"/>
    <w:rsid w:val="000301DC"/>
    <w:rsid w:val="00041560"/>
    <w:rsid w:val="00043D8B"/>
    <w:rsid w:val="00073D9C"/>
    <w:rsid w:val="00082698"/>
    <w:rsid w:val="00083095"/>
    <w:rsid w:val="000A73E7"/>
    <w:rsid w:val="000B1CE8"/>
    <w:rsid w:val="000D5264"/>
    <w:rsid w:val="0010077C"/>
    <w:rsid w:val="001412CB"/>
    <w:rsid w:val="001432AD"/>
    <w:rsid w:val="001A13C8"/>
    <w:rsid w:val="001D0FAD"/>
    <w:rsid w:val="00201572"/>
    <w:rsid w:val="00272270"/>
    <w:rsid w:val="00277A28"/>
    <w:rsid w:val="002A7FA8"/>
    <w:rsid w:val="002D7C62"/>
    <w:rsid w:val="003225DA"/>
    <w:rsid w:val="00352686"/>
    <w:rsid w:val="00357695"/>
    <w:rsid w:val="00391E32"/>
    <w:rsid w:val="00394AD4"/>
    <w:rsid w:val="003C0A4D"/>
    <w:rsid w:val="003E7023"/>
    <w:rsid w:val="00417780"/>
    <w:rsid w:val="00426DF9"/>
    <w:rsid w:val="004B4798"/>
    <w:rsid w:val="004E0694"/>
    <w:rsid w:val="004E1B6A"/>
    <w:rsid w:val="004F506C"/>
    <w:rsid w:val="00533468"/>
    <w:rsid w:val="00552F11"/>
    <w:rsid w:val="005B4D1F"/>
    <w:rsid w:val="005C0F7C"/>
    <w:rsid w:val="005C1EF5"/>
    <w:rsid w:val="005D1B7D"/>
    <w:rsid w:val="005D4718"/>
    <w:rsid w:val="005E12BB"/>
    <w:rsid w:val="005E1DFE"/>
    <w:rsid w:val="0065063B"/>
    <w:rsid w:val="00652A46"/>
    <w:rsid w:val="006553CC"/>
    <w:rsid w:val="006B6231"/>
    <w:rsid w:val="006D2B27"/>
    <w:rsid w:val="0071111A"/>
    <w:rsid w:val="00724B03"/>
    <w:rsid w:val="00736FA3"/>
    <w:rsid w:val="007804E0"/>
    <w:rsid w:val="007927D8"/>
    <w:rsid w:val="007D0C87"/>
    <w:rsid w:val="007D7BA6"/>
    <w:rsid w:val="007F1ACD"/>
    <w:rsid w:val="008058D6"/>
    <w:rsid w:val="00810C1C"/>
    <w:rsid w:val="00846AEC"/>
    <w:rsid w:val="0085454B"/>
    <w:rsid w:val="0088296B"/>
    <w:rsid w:val="008A7441"/>
    <w:rsid w:val="008F0CD7"/>
    <w:rsid w:val="00944EA5"/>
    <w:rsid w:val="00977051"/>
    <w:rsid w:val="009902E0"/>
    <w:rsid w:val="00991CE2"/>
    <w:rsid w:val="009B29BE"/>
    <w:rsid w:val="009C7D60"/>
    <w:rsid w:val="009E3F19"/>
    <w:rsid w:val="00A646DF"/>
    <w:rsid w:val="00A91898"/>
    <w:rsid w:val="00AA25CD"/>
    <w:rsid w:val="00AA7128"/>
    <w:rsid w:val="00AC2303"/>
    <w:rsid w:val="00B6702D"/>
    <w:rsid w:val="00BE309D"/>
    <w:rsid w:val="00C268CA"/>
    <w:rsid w:val="00C35CF6"/>
    <w:rsid w:val="00C57E7E"/>
    <w:rsid w:val="00C74748"/>
    <w:rsid w:val="00C80F7D"/>
    <w:rsid w:val="00CB7566"/>
    <w:rsid w:val="00CD18BE"/>
    <w:rsid w:val="00CF1145"/>
    <w:rsid w:val="00D052BF"/>
    <w:rsid w:val="00D22DA5"/>
    <w:rsid w:val="00D409E7"/>
    <w:rsid w:val="00D43F2D"/>
    <w:rsid w:val="00D4529D"/>
    <w:rsid w:val="00D922BF"/>
    <w:rsid w:val="00DE0831"/>
    <w:rsid w:val="00E06A20"/>
    <w:rsid w:val="00E17E01"/>
    <w:rsid w:val="00E20301"/>
    <w:rsid w:val="00E24303"/>
    <w:rsid w:val="00E300CE"/>
    <w:rsid w:val="00E379E8"/>
    <w:rsid w:val="00E4094D"/>
    <w:rsid w:val="00E417C3"/>
    <w:rsid w:val="00E536DE"/>
    <w:rsid w:val="00E602B5"/>
    <w:rsid w:val="00E96E34"/>
    <w:rsid w:val="00EB509E"/>
    <w:rsid w:val="00EC55AE"/>
    <w:rsid w:val="00EC78A9"/>
    <w:rsid w:val="00EF16AF"/>
    <w:rsid w:val="00F074A7"/>
    <w:rsid w:val="00F247C4"/>
    <w:rsid w:val="00F36E06"/>
    <w:rsid w:val="00F43DA8"/>
    <w:rsid w:val="00F54328"/>
    <w:rsid w:val="00F964B9"/>
    <w:rsid w:val="00FA2932"/>
    <w:rsid w:val="00FC04A3"/>
    <w:rsid w:val="00FC5CFF"/>
    <w:rsid w:val="00FD05EB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98BFE"/>
  <w15:docId w15:val="{35E15CE5-F693-4D73-85DC-7561B9C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6"/>
  </w:style>
  <w:style w:type="paragraph" w:styleId="Naslov1">
    <w:name w:val="heading 1"/>
    <w:basedOn w:val="Normal"/>
    <w:next w:val="Normal"/>
    <w:link w:val="Naslov1Char"/>
    <w:qFormat/>
    <w:rsid w:val="004F50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5454B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85454B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E2430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32AD"/>
  </w:style>
  <w:style w:type="paragraph" w:styleId="Podnoje">
    <w:name w:val="footer"/>
    <w:basedOn w:val="Normal"/>
    <w:link w:val="PodnojeChar"/>
    <w:uiPriority w:val="99"/>
    <w:unhideWhenUsed/>
    <w:rsid w:val="0014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32AD"/>
  </w:style>
  <w:style w:type="table" w:styleId="Reetkatablice">
    <w:name w:val="Table Grid"/>
    <w:basedOn w:val="Obinatablica"/>
    <w:uiPriority w:val="39"/>
    <w:rsid w:val="005D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"/>
    <w:rsid w:val="004F506C"/>
    <w:rPr>
      <w:rFonts w:ascii="Times New Roman" w:eastAsia="Times New Roman" w:hAnsi="Times New Roman" w:cs="Times New Roman"/>
      <w:i/>
      <w:iCs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Vračević</dc:creator>
  <cp:keywords/>
  <dc:description/>
  <cp:lastModifiedBy>korisnik</cp:lastModifiedBy>
  <cp:revision>14</cp:revision>
  <cp:lastPrinted>2023-01-31T07:45:00Z</cp:lastPrinted>
  <dcterms:created xsi:type="dcterms:W3CDTF">2023-07-08T12:40:00Z</dcterms:created>
  <dcterms:modified xsi:type="dcterms:W3CDTF">2023-07-24T07:04:00Z</dcterms:modified>
</cp:coreProperties>
</file>