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46" w:rsidRPr="00EB5587" w:rsidRDefault="0085454B" w:rsidP="004E0694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EB5587">
        <w:rPr>
          <w:rFonts w:ascii="Times New Roman" w:hAnsi="Times New Roman"/>
          <w:b/>
          <w:sz w:val="28"/>
          <w:szCs w:val="28"/>
        </w:rPr>
        <w:t xml:space="preserve">BILJEŠKE </w:t>
      </w:r>
    </w:p>
    <w:p w:rsidR="00C80646" w:rsidRPr="00EB5587" w:rsidRDefault="0085454B" w:rsidP="00C80646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EB5587">
        <w:rPr>
          <w:rFonts w:ascii="Times New Roman" w:hAnsi="Times New Roman"/>
          <w:b/>
          <w:sz w:val="28"/>
          <w:szCs w:val="28"/>
        </w:rPr>
        <w:t>UZ FINANCIJSKE IZVJEŠTAJE</w:t>
      </w:r>
    </w:p>
    <w:p w:rsidR="0085454B" w:rsidRPr="00EB5587" w:rsidRDefault="0085454B" w:rsidP="00C80646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EB5587">
        <w:rPr>
          <w:rFonts w:ascii="Times New Roman" w:hAnsi="Times New Roman"/>
          <w:b/>
          <w:sz w:val="28"/>
          <w:szCs w:val="28"/>
        </w:rPr>
        <w:t>ZA RAZDOBLJE OD 1. SIJEČNJA DO 31. PROSINCA 202</w:t>
      </w:r>
      <w:r w:rsidR="00EB5587" w:rsidRPr="00EB5587">
        <w:rPr>
          <w:rFonts w:ascii="Times New Roman" w:hAnsi="Times New Roman"/>
          <w:b/>
          <w:sz w:val="28"/>
          <w:szCs w:val="28"/>
        </w:rPr>
        <w:t>4</w:t>
      </w:r>
      <w:r w:rsidRPr="00EB5587">
        <w:rPr>
          <w:rFonts w:ascii="Times New Roman" w:hAnsi="Times New Roman"/>
          <w:b/>
          <w:sz w:val="28"/>
          <w:szCs w:val="28"/>
        </w:rPr>
        <w:t>.GODINE</w:t>
      </w:r>
    </w:p>
    <w:p w:rsidR="0085454B" w:rsidRPr="00EB5587" w:rsidRDefault="0085454B" w:rsidP="0085454B">
      <w:pPr>
        <w:pStyle w:val="Bezproreda"/>
        <w:rPr>
          <w:rFonts w:ascii="Cambria" w:hAnsi="Cambria"/>
          <w:sz w:val="36"/>
          <w:szCs w:val="36"/>
        </w:rPr>
      </w:pPr>
    </w:p>
    <w:p w:rsidR="00FC5CFF" w:rsidRPr="00EB5587" w:rsidRDefault="00FC5CFF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85454B" w:rsidRPr="00EB5587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EB5587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85454B" w:rsidRPr="00EB5587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sz w:val="24"/>
          <w:szCs w:val="24"/>
        </w:rPr>
        <w:t>Braće Radića 1,</w:t>
      </w:r>
      <w:r w:rsidR="00FC5CFF" w:rsidRPr="00EB5587">
        <w:rPr>
          <w:rFonts w:ascii="Times New Roman" w:hAnsi="Times New Roman"/>
          <w:sz w:val="24"/>
          <w:szCs w:val="24"/>
        </w:rPr>
        <w:t xml:space="preserve"> TRNAVA</w:t>
      </w:r>
    </w:p>
    <w:p w:rsidR="00FC5CFF" w:rsidRPr="00EB5587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EB5587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b/>
          <w:sz w:val="24"/>
          <w:szCs w:val="24"/>
        </w:rPr>
        <w:t>OIB:</w:t>
      </w:r>
      <w:r w:rsidRPr="00EB5587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EB5587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b/>
          <w:sz w:val="24"/>
          <w:szCs w:val="24"/>
        </w:rPr>
        <w:t>M</w:t>
      </w:r>
      <w:r w:rsidR="00C80646" w:rsidRPr="00EB5587">
        <w:rPr>
          <w:rFonts w:ascii="Times New Roman" w:hAnsi="Times New Roman"/>
          <w:b/>
          <w:sz w:val="24"/>
          <w:szCs w:val="24"/>
        </w:rPr>
        <w:t>ATIČNI BROJ</w:t>
      </w:r>
      <w:r w:rsidRPr="00EB5587">
        <w:rPr>
          <w:rFonts w:ascii="Times New Roman" w:hAnsi="Times New Roman"/>
          <w:b/>
          <w:sz w:val="24"/>
          <w:szCs w:val="24"/>
        </w:rPr>
        <w:t>:</w:t>
      </w:r>
      <w:r w:rsidRPr="00EB5587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EB5587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b/>
          <w:sz w:val="24"/>
          <w:szCs w:val="24"/>
        </w:rPr>
        <w:t>RKP:</w:t>
      </w:r>
      <w:r w:rsidRPr="00EB5587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EB5587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b/>
          <w:sz w:val="24"/>
          <w:szCs w:val="24"/>
        </w:rPr>
        <w:t>RAZINA:</w:t>
      </w:r>
      <w:r w:rsidRPr="00EB5587">
        <w:rPr>
          <w:rFonts w:ascii="Times New Roman" w:hAnsi="Times New Roman"/>
          <w:sz w:val="24"/>
          <w:szCs w:val="24"/>
        </w:rPr>
        <w:t xml:space="preserve"> 31</w:t>
      </w:r>
    </w:p>
    <w:p w:rsidR="0085454B" w:rsidRPr="00EB5587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b/>
          <w:sz w:val="24"/>
          <w:szCs w:val="24"/>
        </w:rPr>
        <w:t>ŠIFRA DJELATNOSTI:</w:t>
      </w:r>
      <w:r w:rsidRPr="00EB5587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EB5587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b/>
          <w:sz w:val="24"/>
          <w:szCs w:val="24"/>
        </w:rPr>
        <w:t>ŠIFRA ŽUPANIJA:</w:t>
      </w:r>
      <w:r w:rsidRPr="00EB5587">
        <w:rPr>
          <w:rFonts w:ascii="Times New Roman" w:hAnsi="Times New Roman"/>
          <w:sz w:val="24"/>
          <w:szCs w:val="24"/>
        </w:rPr>
        <w:t xml:space="preserve"> 014</w:t>
      </w:r>
    </w:p>
    <w:p w:rsidR="0085454B" w:rsidRPr="00EB5587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b/>
          <w:sz w:val="24"/>
          <w:szCs w:val="24"/>
        </w:rPr>
        <w:t>IBAN:</w:t>
      </w:r>
      <w:r w:rsidR="00172359">
        <w:rPr>
          <w:rFonts w:ascii="Times New Roman" w:hAnsi="Times New Roman"/>
          <w:b/>
          <w:sz w:val="24"/>
          <w:szCs w:val="24"/>
        </w:rPr>
        <w:t xml:space="preserve"> </w:t>
      </w:r>
      <w:r w:rsidR="00FC5CFF" w:rsidRPr="00EB5587">
        <w:rPr>
          <w:rFonts w:ascii="Times New Roman" w:hAnsi="Times New Roman"/>
          <w:sz w:val="24"/>
          <w:szCs w:val="24"/>
        </w:rPr>
        <w:t>HR</w:t>
      </w:r>
      <w:r w:rsidR="00172359">
        <w:rPr>
          <w:rFonts w:ascii="Times New Roman" w:hAnsi="Times New Roman"/>
          <w:sz w:val="24"/>
          <w:szCs w:val="24"/>
        </w:rPr>
        <w:t>96 2390 0011 5002 7328</w:t>
      </w:r>
    </w:p>
    <w:p w:rsidR="0085454B" w:rsidRDefault="0085454B" w:rsidP="0085454B">
      <w:pPr>
        <w:pStyle w:val="Bezproreda"/>
        <w:rPr>
          <w:rFonts w:ascii="Cambria" w:hAnsi="Cambria"/>
          <w:sz w:val="36"/>
          <w:szCs w:val="36"/>
        </w:rPr>
      </w:pPr>
    </w:p>
    <w:p w:rsidR="00C052F2" w:rsidRPr="00C052F2" w:rsidRDefault="00C052F2" w:rsidP="00C052F2">
      <w:pPr>
        <w:pStyle w:val="Bezproreda"/>
        <w:rPr>
          <w:rFonts w:ascii="Times New Roman" w:hAnsi="Times New Roman"/>
        </w:rPr>
      </w:pPr>
      <w:r w:rsidRPr="00C052F2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402-01/25-01/01</w:t>
      </w:r>
    </w:p>
    <w:p w:rsidR="00C052F2" w:rsidRPr="00C052F2" w:rsidRDefault="00C052F2" w:rsidP="00C052F2">
      <w:pPr>
        <w:pStyle w:val="Bezproreda"/>
        <w:rPr>
          <w:rFonts w:ascii="Times New Roman" w:hAnsi="Times New Roman"/>
        </w:rPr>
      </w:pPr>
      <w:r w:rsidRPr="00C052F2">
        <w:rPr>
          <w:rFonts w:ascii="Times New Roman" w:hAnsi="Times New Roman"/>
        </w:rPr>
        <w:t xml:space="preserve">UR.BROJ: </w:t>
      </w:r>
      <w:r>
        <w:rPr>
          <w:rFonts w:ascii="Times New Roman" w:hAnsi="Times New Roman"/>
        </w:rPr>
        <w:t>2121-25-25-1</w:t>
      </w:r>
      <w:bookmarkStart w:id="0" w:name="_GoBack"/>
      <w:bookmarkEnd w:id="0"/>
    </w:p>
    <w:p w:rsidR="00C052F2" w:rsidRDefault="00C052F2" w:rsidP="00C052F2">
      <w:pPr>
        <w:pStyle w:val="Bezproreda"/>
        <w:rPr>
          <w:rFonts w:ascii="Cambria" w:hAnsi="Cambria"/>
          <w:sz w:val="36"/>
          <w:szCs w:val="36"/>
        </w:rPr>
      </w:pPr>
    </w:p>
    <w:p w:rsidR="0085454B" w:rsidRPr="00EB5587" w:rsidRDefault="00FC5CFF" w:rsidP="00C052F2">
      <w:pPr>
        <w:pStyle w:val="Bezproreda"/>
        <w:rPr>
          <w:rFonts w:ascii="Times New Roman" w:hAnsi="Times New Roman"/>
          <w:sz w:val="24"/>
          <w:szCs w:val="24"/>
        </w:rPr>
      </w:pPr>
      <w:r w:rsidRPr="00EB5587">
        <w:rPr>
          <w:rFonts w:ascii="Times New Roman" w:hAnsi="Times New Roman"/>
          <w:sz w:val="24"/>
          <w:szCs w:val="24"/>
        </w:rPr>
        <w:t>T</w:t>
      </w:r>
      <w:r w:rsidR="007927D8" w:rsidRPr="00EB5587">
        <w:rPr>
          <w:rFonts w:ascii="Times New Roman" w:hAnsi="Times New Roman"/>
          <w:sz w:val="24"/>
          <w:szCs w:val="24"/>
        </w:rPr>
        <w:t>rnava</w:t>
      </w:r>
      <w:r w:rsidR="00EB5587" w:rsidRPr="00EB5587">
        <w:rPr>
          <w:rFonts w:ascii="Times New Roman" w:hAnsi="Times New Roman"/>
          <w:sz w:val="24"/>
          <w:szCs w:val="24"/>
        </w:rPr>
        <w:t>, 29</w:t>
      </w:r>
      <w:r w:rsidRPr="00EB5587">
        <w:rPr>
          <w:rFonts w:ascii="Times New Roman" w:hAnsi="Times New Roman"/>
          <w:sz w:val="24"/>
          <w:szCs w:val="24"/>
        </w:rPr>
        <w:t>.01.202</w:t>
      </w:r>
      <w:r w:rsidR="00EB5587" w:rsidRPr="00EB5587">
        <w:rPr>
          <w:rFonts w:ascii="Times New Roman" w:hAnsi="Times New Roman"/>
          <w:sz w:val="24"/>
          <w:szCs w:val="24"/>
        </w:rPr>
        <w:t>5</w:t>
      </w:r>
      <w:r w:rsidRPr="00EB5587">
        <w:rPr>
          <w:rFonts w:ascii="Times New Roman" w:hAnsi="Times New Roman"/>
          <w:sz w:val="24"/>
          <w:szCs w:val="24"/>
        </w:rPr>
        <w:t xml:space="preserve">. </w:t>
      </w:r>
      <w:r w:rsidR="0085454B" w:rsidRPr="00EB5587">
        <w:rPr>
          <w:rFonts w:ascii="Times New Roman" w:hAnsi="Times New Roman"/>
          <w:sz w:val="24"/>
          <w:szCs w:val="24"/>
        </w:rPr>
        <w:t>godine</w:t>
      </w:r>
    </w:p>
    <w:p w:rsidR="00357695" w:rsidRPr="00EB5587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0694" w:rsidRPr="00EB5587" w:rsidRDefault="004E0694" w:rsidP="004E06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0694" w:rsidRPr="00EB5587" w:rsidRDefault="004E0694" w:rsidP="004E069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587">
        <w:rPr>
          <w:rFonts w:ascii="Times New Roman" w:hAnsi="Times New Roman" w:cs="Times New Roman"/>
          <w:b/>
          <w:sz w:val="24"/>
          <w:szCs w:val="24"/>
        </w:rPr>
        <w:t>Uvodni dio</w:t>
      </w:r>
    </w:p>
    <w:p w:rsidR="00E24303" w:rsidRPr="00EB5587" w:rsidRDefault="00E24303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5CFF" w:rsidRPr="005D51E5" w:rsidRDefault="004B4798" w:rsidP="00E24303">
      <w:pPr>
        <w:jc w:val="both"/>
        <w:rPr>
          <w:rFonts w:ascii="Times New Roman" w:hAnsi="Times New Roman" w:cs="Times New Roman"/>
          <w:sz w:val="24"/>
          <w:szCs w:val="24"/>
        </w:rPr>
      </w:pPr>
      <w:r w:rsidRPr="005D51E5">
        <w:rPr>
          <w:rFonts w:ascii="Times New Roman" w:hAnsi="Times New Roman" w:cs="Times New Roman"/>
          <w:sz w:val="24"/>
          <w:szCs w:val="24"/>
        </w:rPr>
        <w:t>Osnovna škola J.J. Strossmayera</w:t>
      </w:r>
      <w:r w:rsidR="004E0694" w:rsidRPr="005D51E5">
        <w:rPr>
          <w:rFonts w:ascii="Times New Roman" w:hAnsi="Times New Roman" w:cs="Times New Roman"/>
          <w:sz w:val="24"/>
          <w:szCs w:val="24"/>
        </w:rPr>
        <w:t xml:space="preserve"> Trnava</w:t>
      </w:r>
      <w:r w:rsidR="00FC5CFF" w:rsidRPr="005D51E5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te prema Godišnjem planu i </w:t>
      </w:r>
      <w:r w:rsidR="005D4718" w:rsidRPr="005D51E5">
        <w:rPr>
          <w:rFonts w:ascii="Times New Roman" w:hAnsi="Times New Roman" w:cs="Times New Roman"/>
          <w:sz w:val="24"/>
          <w:szCs w:val="24"/>
        </w:rPr>
        <w:t xml:space="preserve">programu </w:t>
      </w:r>
      <w:r w:rsidR="001467FF">
        <w:rPr>
          <w:rFonts w:ascii="Times New Roman" w:hAnsi="Times New Roman" w:cs="Times New Roman"/>
          <w:sz w:val="24"/>
          <w:szCs w:val="24"/>
        </w:rPr>
        <w:t>i</w:t>
      </w:r>
      <w:r w:rsidR="005D4718" w:rsidRPr="005D51E5">
        <w:rPr>
          <w:rFonts w:ascii="Times New Roman" w:hAnsi="Times New Roman" w:cs="Times New Roman"/>
          <w:sz w:val="24"/>
          <w:szCs w:val="24"/>
        </w:rPr>
        <w:t xml:space="preserve"> Školskom kurikulumu</w:t>
      </w:r>
      <w:r w:rsidR="00FC5CFF" w:rsidRPr="005D51E5">
        <w:rPr>
          <w:rFonts w:ascii="Times New Roman" w:hAnsi="Times New Roman" w:cs="Times New Roman"/>
          <w:sz w:val="24"/>
          <w:szCs w:val="24"/>
        </w:rPr>
        <w:t>. Sukladno odredbama Pravilnika o proračunskom ra</w:t>
      </w:r>
      <w:r w:rsidR="005D4718" w:rsidRPr="005D51E5">
        <w:rPr>
          <w:rFonts w:ascii="Times New Roman" w:hAnsi="Times New Roman" w:cs="Times New Roman"/>
          <w:sz w:val="24"/>
          <w:szCs w:val="24"/>
        </w:rPr>
        <w:t>čunovodstvu i računskom planu (</w:t>
      </w:r>
      <w:r w:rsidR="00FC5CFF" w:rsidRPr="005D51E5">
        <w:rPr>
          <w:rFonts w:ascii="Times New Roman" w:hAnsi="Times New Roman" w:cs="Times New Roman"/>
          <w:sz w:val="24"/>
          <w:szCs w:val="24"/>
        </w:rPr>
        <w:t>NN124/14,</w:t>
      </w:r>
      <w:r w:rsidR="00736FA3" w:rsidRPr="005D51E5">
        <w:rPr>
          <w:rFonts w:ascii="Times New Roman" w:hAnsi="Times New Roman" w:cs="Times New Roman"/>
          <w:sz w:val="24"/>
          <w:szCs w:val="24"/>
        </w:rPr>
        <w:t xml:space="preserve"> </w:t>
      </w:r>
      <w:r w:rsidR="00FC5CFF" w:rsidRPr="005D51E5">
        <w:rPr>
          <w:rFonts w:ascii="Times New Roman" w:hAnsi="Times New Roman" w:cs="Times New Roman"/>
          <w:sz w:val="24"/>
          <w:szCs w:val="24"/>
        </w:rPr>
        <w:t>115/15,</w:t>
      </w:r>
      <w:r w:rsidR="00736FA3" w:rsidRPr="005D51E5">
        <w:rPr>
          <w:rFonts w:ascii="Times New Roman" w:hAnsi="Times New Roman" w:cs="Times New Roman"/>
          <w:sz w:val="24"/>
          <w:szCs w:val="24"/>
        </w:rPr>
        <w:t xml:space="preserve"> </w:t>
      </w:r>
      <w:r w:rsidR="00FC5CFF" w:rsidRPr="005D51E5">
        <w:rPr>
          <w:rFonts w:ascii="Times New Roman" w:hAnsi="Times New Roman" w:cs="Times New Roman"/>
          <w:sz w:val="24"/>
          <w:szCs w:val="24"/>
        </w:rPr>
        <w:t>87/16</w:t>
      </w:r>
      <w:r w:rsidR="00736FA3" w:rsidRPr="005D51E5">
        <w:rPr>
          <w:rFonts w:ascii="Times New Roman" w:hAnsi="Times New Roman" w:cs="Times New Roman"/>
          <w:sz w:val="24"/>
          <w:szCs w:val="24"/>
        </w:rPr>
        <w:t>, 3/18, 126/19, 108/20</w:t>
      </w:r>
      <w:r w:rsidR="005D51E5" w:rsidRPr="005D51E5">
        <w:rPr>
          <w:rFonts w:ascii="Times New Roman" w:hAnsi="Times New Roman" w:cs="Times New Roman"/>
          <w:sz w:val="24"/>
          <w:szCs w:val="24"/>
        </w:rPr>
        <w:t>, 158/2023</w:t>
      </w:r>
      <w:r w:rsidR="00FC5CFF" w:rsidRPr="005D51E5">
        <w:rPr>
          <w:rFonts w:ascii="Times New Roman" w:hAnsi="Times New Roman" w:cs="Times New Roman"/>
          <w:sz w:val="24"/>
          <w:szCs w:val="24"/>
        </w:rPr>
        <w:t xml:space="preserve">), Pravilnika o financijskom izvještavanju u proračunskom računovodstvu (NN </w:t>
      </w:r>
      <w:r w:rsidR="00736FA3" w:rsidRPr="005D51E5">
        <w:rPr>
          <w:rFonts w:ascii="Times New Roman" w:hAnsi="Times New Roman" w:cs="Times New Roman"/>
          <w:sz w:val="24"/>
          <w:szCs w:val="24"/>
        </w:rPr>
        <w:t>37/22</w:t>
      </w:r>
      <w:r w:rsidR="00FC5CFF" w:rsidRPr="005D51E5">
        <w:rPr>
          <w:rFonts w:ascii="Times New Roman" w:hAnsi="Times New Roman" w:cs="Times New Roman"/>
          <w:sz w:val="24"/>
          <w:szCs w:val="24"/>
        </w:rPr>
        <w:t xml:space="preserve">) te Odluke o izvršavanju proračuna </w:t>
      </w:r>
      <w:r w:rsidR="00E24303" w:rsidRPr="005D51E5">
        <w:rPr>
          <w:rFonts w:ascii="Times New Roman" w:hAnsi="Times New Roman" w:cs="Times New Roman"/>
          <w:sz w:val="24"/>
          <w:szCs w:val="24"/>
        </w:rPr>
        <w:t>Osječko-baranjske</w:t>
      </w:r>
      <w:r w:rsidR="00FC5CFF" w:rsidRPr="005D51E5">
        <w:rPr>
          <w:rFonts w:ascii="Times New Roman" w:hAnsi="Times New Roman" w:cs="Times New Roman"/>
          <w:sz w:val="24"/>
          <w:szCs w:val="24"/>
        </w:rPr>
        <w:t xml:space="preserve"> županije kao sastavni dio financijskog izvještaja sastavljamo sljedeće bilješke vezane za pojedinačno iskazivanje pozicija i događaja u poslovanju Osnovne škole </w:t>
      </w:r>
      <w:r w:rsidR="00E24303" w:rsidRPr="005D51E5">
        <w:rPr>
          <w:rFonts w:ascii="Times New Roman" w:hAnsi="Times New Roman" w:cs="Times New Roman"/>
          <w:sz w:val="24"/>
          <w:szCs w:val="24"/>
        </w:rPr>
        <w:t>J.J. Strossmayera Trnava</w:t>
      </w:r>
      <w:r w:rsidR="00FC5CFF" w:rsidRPr="005D51E5">
        <w:rPr>
          <w:rFonts w:ascii="Times New Roman" w:hAnsi="Times New Roman" w:cs="Times New Roman"/>
          <w:sz w:val="24"/>
          <w:szCs w:val="24"/>
        </w:rPr>
        <w:t xml:space="preserve"> za razdoblje od 1. siječnja do 31. prosinca 202</w:t>
      </w:r>
      <w:r w:rsidR="00EB5587" w:rsidRPr="005D51E5">
        <w:rPr>
          <w:rFonts w:ascii="Times New Roman" w:hAnsi="Times New Roman" w:cs="Times New Roman"/>
          <w:sz w:val="24"/>
          <w:szCs w:val="24"/>
        </w:rPr>
        <w:t>4</w:t>
      </w:r>
      <w:r w:rsidR="00FC5CFF" w:rsidRPr="005D51E5">
        <w:rPr>
          <w:rFonts w:ascii="Times New Roman" w:hAnsi="Times New Roman" w:cs="Times New Roman"/>
          <w:sz w:val="24"/>
          <w:szCs w:val="24"/>
        </w:rPr>
        <w:t>. godine.</w:t>
      </w:r>
    </w:p>
    <w:p w:rsidR="004E0694" w:rsidRPr="00EB5587" w:rsidRDefault="004E0694" w:rsidP="00E243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694" w:rsidRPr="00EB5587" w:rsidRDefault="004E0694" w:rsidP="004E069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587">
        <w:rPr>
          <w:rFonts w:ascii="Times New Roman" w:hAnsi="Times New Roman" w:cs="Times New Roman"/>
          <w:b/>
          <w:sz w:val="24"/>
          <w:szCs w:val="24"/>
        </w:rPr>
        <w:t>Obrazac PR-RAS - Izvještaj o prihodima i rashodima, primicima i izd</w:t>
      </w:r>
      <w:r w:rsidR="005D4718" w:rsidRPr="00EB5587">
        <w:rPr>
          <w:rFonts w:ascii="Times New Roman" w:hAnsi="Times New Roman" w:cs="Times New Roman"/>
          <w:b/>
          <w:sz w:val="24"/>
          <w:szCs w:val="24"/>
        </w:rPr>
        <w:t>acima za razdoblje 01. siječnja</w:t>
      </w:r>
      <w:r w:rsidRPr="00EB5587">
        <w:rPr>
          <w:rFonts w:ascii="Times New Roman" w:hAnsi="Times New Roman" w:cs="Times New Roman"/>
          <w:b/>
          <w:sz w:val="24"/>
          <w:szCs w:val="24"/>
        </w:rPr>
        <w:t xml:space="preserve"> do 31. prosinc</w:t>
      </w:r>
      <w:r w:rsidR="00D43F2D" w:rsidRPr="00EB5587">
        <w:rPr>
          <w:rFonts w:ascii="Times New Roman" w:hAnsi="Times New Roman" w:cs="Times New Roman"/>
          <w:b/>
          <w:sz w:val="24"/>
          <w:szCs w:val="24"/>
        </w:rPr>
        <w:t>a 202</w:t>
      </w:r>
      <w:r w:rsidR="00EB5587" w:rsidRPr="00EB5587">
        <w:rPr>
          <w:rFonts w:ascii="Times New Roman" w:hAnsi="Times New Roman" w:cs="Times New Roman"/>
          <w:b/>
          <w:sz w:val="24"/>
          <w:szCs w:val="24"/>
        </w:rPr>
        <w:t>4</w:t>
      </w:r>
      <w:r w:rsidRPr="00EB5587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E0694" w:rsidRPr="00EB5587" w:rsidRDefault="00E300CE" w:rsidP="00E24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587">
        <w:rPr>
          <w:rFonts w:ascii="Times New Roman" w:hAnsi="Times New Roman" w:cs="Times New Roman"/>
          <w:b/>
          <w:sz w:val="24"/>
          <w:szCs w:val="24"/>
        </w:rPr>
        <w:t>Prihodi:</w:t>
      </w:r>
    </w:p>
    <w:p w:rsidR="00436144" w:rsidRPr="00C93AAF" w:rsidRDefault="00736FA3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B5587">
        <w:rPr>
          <w:rFonts w:ascii="Times New Roman" w:hAnsi="Times New Roman" w:cs="Times New Roman"/>
          <w:sz w:val="24"/>
          <w:szCs w:val="24"/>
        </w:rPr>
        <w:t>6361</w:t>
      </w:r>
      <w:r w:rsidR="00E300CE" w:rsidRPr="00EB5587">
        <w:rPr>
          <w:rFonts w:ascii="Times New Roman" w:hAnsi="Times New Roman" w:cs="Times New Roman"/>
          <w:sz w:val="24"/>
          <w:szCs w:val="24"/>
        </w:rPr>
        <w:t xml:space="preserve"> – Tekuće pomoći proračunskih korisnika iz proračuna koji im nije nadležan - povećane su u odnosu na prethodnu godinu (indeks </w:t>
      </w:r>
      <w:r w:rsidR="00EB5587" w:rsidRPr="00EB5587">
        <w:rPr>
          <w:rFonts w:ascii="Times New Roman" w:hAnsi="Times New Roman" w:cs="Times New Roman"/>
          <w:sz w:val="24"/>
          <w:szCs w:val="24"/>
        </w:rPr>
        <w:t>125,5</w:t>
      </w:r>
      <w:r w:rsidR="009B29BE" w:rsidRPr="00EB5587">
        <w:rPr>
          <w:rFonts w:ascii="Times New Roman" w:hAnsi="Times New Roman" w:cs="Times New Roman"/>
          <w:sz w:val="24"/>
          <w:szCs w:val="24"/>
        </w:rPr>
        <w:t xml:space="preserve">) – </w:t>
      </w:r>
      <w:r w:rsidR="00D43F2D" w:rsidRPr="00EB5587">
        <w:rPr>
          <w:rFonts w:ascii="Times New Roman" w:hAnsi="Times New Roman" w:cs="Times New Roman"/>
          <w:sz w:val="24"/>
          <w:szCs w:val="24"/>
        </w:rPr>
        <w:t>plaće djelatnik</w:t>
      </w:r>
      <w:r w:rsidR="00D43F2D" w:rsidRPr="007D66E4">
        <w:rPr>
          <w:rFonts w:ascii="Times New Roman" w:hAnsi="Times New Roman" w:cs="Times New Roman"/>
          <w:sz w:val="24"/>
          <w:szCs w:val="24"/>
        </w:rPr>
        <w:t>a</w:t>
      </w:r>
      <w:r w:rsidR="00AA7128" w:rsidRPr="007D66E4">
        <w:rPr>
          <w:rFonts w:ascii="Times New Roman" w:hAnsi="Times New Roman" w:cs="Times New Roman"/>
          <w:sz w:val="24"/>
          <w:szCs w:val="24"/>
        </w:rPr>
        <w:t xml:space="preserve"> </w:t>
      </w:r>
      <w:r w:rsidR="005D51E5" w:rsidRPr="007D66E4">
        <w:rPr>
          <w:rFonts w:ascii="Times New Roman" w:hAnsi="Times New Roman" w:cs="Times New Roman"/>
          <w:sz w:val="24"/>
          <w:szCs w:val="24"/>
        </w:rPr>
        <w:t xml:space="preserve">– veći troškovi plaća i </w:t>
      </w:r>
      <w:r w:rsidR="007D66E4" w:rsidRPr="007D66E4">
        <w:rPr>
          <w:rFonts w:ascii="Times New Roman" w:hAnsi="Times New Roman" w:cs="Times New Roman"/>
          <w:sz w:val="24"/>
          <w:szCs w:val="24"/>
        </w:rPr>
        <w:t xml:space="preserve">veći broj radnika koji je ostvario svoja </w:t>
      </w:r>
      <w:r w:rsidR="005D51E5" w:rsidRPr="007D66E4">
        <w:rPr>
          <w:rFonts w:ascii="Times New Roman" w:hAnsi="Times New Roman" w:cs="Times New Roman"/>
          <w:sz w:val="24"/>
          <w:szCs w:val="24"/>
        </w:rPr>
        <w:t>materijaln</w:t>
      </w:r>
      <w:r w:rsidR="007D66E4" w:rsidRPr="007D66E4">
        <w:rPr>
          <w:rFonts w:ascii="Times New Roman" w:hAnsi="Times New Roman" w:cs="Times New Roman"/>
          <w:sz w:val="24"/>
          <w:szCs w:val="24"/>
        </w:rPr>
        <w:t>a</w:t>
      </w:r>
      <w:r w:rsidR="005D51E5" w:rsidRPr="007D66E4">
        <w:rPr>
          <w:rFonts w:ascii="Times New Roman" w:hAnsi="Times New Roman" w:cs="Times New Roman"/>
          <w:sz w:val="24"/>
          <w:szCs w:val="24"/>
        </w:rPr>
        <w:t xml:space="preserve"> prava</w:t>
      </w:r>
      <w:r w:rsidR="007D66E4" w:rsidRPr="007D66E4">
        <w:rPr>
          <w:rFonts w:ascii="Times New Roman" w:hAnsi="Times New Roman" w:cs="Times New Roman"/>
          <w:sz w:val="24"/>
          <w:szCs w:val="24"/>
        </w:rPr>
        <w:t xml:space="preserve"> u 2024. god.</w:t>
      </w:r>
      <w:r w:rsidR="005D51E5" w:rsidRPr="007D66E4">
        <w:rPr>
          <w:rFonts w:ascii="Times New Roman" w:hAnsi="Times New Roman" w:cs="Times New Roman"/>
          <w:sz w:val="24"/>
          <w:szCs w:val="24"/>
        </w:rPr>
        <w:t xml:space="preserve"> (Uskrsnica, otpremnine za odlazak u mirovinu</w:t>
      </w:r>
      <w:r w:rsidR="00D44D4F">
        <w:rPr>
          <w:rFonts w:ascii="Times New Roman" w:hAnsi="Times New Roman" w:cs="Times New Roman"/>
          <w:sz w:val="24"/>
          <w:szCs w:val="24"/>
        </w:rPr>
        <w:t xml:space="preserve"> (tri djelatnika), jubilarne nagrade, pomoć u slučaju smrti i pomoć zbog dugotrajnog bolovanja, dar za djecu</w:t>
      </w:r>
      <w:r w:rsidR="005D51E5" w:rsidRPr="007D66E4">
        <w:rPr>
          <w:rFonts w:ascii="Times New Roman" w:hAnsi="Times New Roman" w:cs="Times New Roman"/>
          <w:sz w:val="24"/>
          <w:szCs w:val="24"/>
        </w:rPr>
        <w:t>…)</w:t>
      </w:r>
      <w:r w:rsidR="007D66E4" w:rsidRPr="007D66E4">
        <w:rPr>
          <w:rFonts w:ascii="Times New Roman" w:hAnsi="Times New Roman" w:cs="Times New Roman"/>
          <w:sz w:val="24"/>
          <w:szCs w:val="24"/>
        </w:rPr>
        <w:t xml:space="preserve">, </w:t>
      </w:r>
      <w:r w:rsidR="007D66E4">
        <w:rPr>
          <w:rFonts w:ascii="Times New Roman" w:hAnsi="Times New Roman" w:cs="Times New Roman"/>
          <w:sz w:val="24"/>
          <w:szCs w:val="24"/>
        </w:rPr>
        <w:t xml:space="preserve">veći troškovi </w:t>
      </w:r>
      <w:r w:rsidR="007D66E4" w:rsidRPr="007D66E4">
        <w:rPr>
          <w:rFonts w:ascii="Times New Roman" w:hAnsi="Times New Roman" w:cs="Times New Roman"/>
          <w:sz w:val="24"/>
          <w:szCs w:val="24"/>
        </w:rPr>
        <w:t>prijevoza zaposlenih,</w:t>
      </w:r>
      <w:r w:rsidR="005D51E5" w:rsidRPr="007D66E4">
        <w:rPr>
          <w:rFonts w:ascii="Times New Roman" w:hAnsi="Times New Roman" w:cs="Times New Roman"/>
          <w:sz w:val="24"/>
          <w:szCs w:val="24"/>
        </w:rPr>
        <w:t xml:space="preserve"> </w:t>
      </w:r>
      <w:r w:rsidR="00AA7128" w:rsidRPr="007D66E4">
        <w:rPr>
          <w:rFonts w:ascii="Times New Roman" w:hAnsi="Times New Roman" w:cs="Times New Roman"/>
          <w:sz w:val="24"/>
          <w:szCs w:val="24"/>
        </w:rPr>
        <w:t>te zamijene za bolovanja</w:t>
      </w:r>
      <w:r w:rsidR="005D51E5" w:rsidRPr="007D66E4">
        <w:rPr>
          <w:rFonts w:ascii="Times New Roman" w:hAnsi="Times New Roman" w:cs="Times New Roman"/>
          <w:sz w:val="24"/>
          <w:szCs w:val="24"/>
        </w:rPr>
        <w:t>.</w:t>
      </w:r>
      <w:r w:rsidR="00D43F2D" w:rsidRPr="007D66E4">
        <w:rPr>
          <w:rFonts w:ascii="Times New Roman" w:hAnsi="Times New Roman" w:cs="Times New Roman"/>
          <w:sz w:val="24"/>
          <w:szCs w:val="24"/>
        </w:rPr>
        <w:t xml:space="preserve"> </w:t>
      </w:r>
      <w:r w:rsidR="007D66E4">
        <w:rPr>
          <w:rFonts w:ascii="Times New Roman" w:hAnsi="Times New Roman" w:cs="Times New Roman"/>
          <w:sz w:val="24"/>
          <w:szCs w:val="24"/>
        </w:rPr>
        <w:t xml:space="preserve">Također, </w:t>
      </w:r>
      <w:r w:rsidR="00D44D4F">
        <w:rPr>
          <w:rFonts w:ascii="Times New Roman" w:hAnsi="Times New Roman" w:cs="Times New Roman"/>
          <w:sz w:val="24"/>
          <w:szCs w:val="24"/>
        </w:rPr>
        <w:t>prihodi koji se priznaju radi</w:t>
      </w:r>
      <w:r w:rsidR="007D66E4">
        <w:rPr>
          <w:rFonts w:ascii="Times New Roman" w:hAnsi="Times New Roman" w:cs="Times New Roman"/>
          <w:sz w:val="24"/>
          <w:szCs w:val="24"/>
        </w:rPr>
        <w:t xml:space="preserve"> s</w:t>
      </w:r>
      <w:r w:rsidR="00D43F2D" w:rsidRPr="007D66E4">
        <w:rPr>
          <w:rFonts w:ascii="Times New Roman" w:hAnsi="Times New Roman" w:cs="Times New Roman"/>
          <w:sz w:val="24"/>
          <w:szCs w:val="24"/>
        </w:rPr>
        <w:t>ufinancira</w:t>
      </w:r>
      <w:r w:rsidR="00436144" w:rsidRPr="007D66E4">
        <w:rPr>
          <w:rFonts w:ascii="Times New Roman" w:hAnsi="Times New Roman" w:cs="Times New Roman"/>
          <w:sz w:val="24"/>
          <w:szCs w:val="24"/>
        </w:rPr>
        <w:t xml:space="preserve">nje prehrane prema Odluci Vlade </w:t>
      </w:r>
      <w:r w:rsidR="00436144" w:rsidRPr="007D66E4">
        <w:rPr>
          <w:rFonts w:ascii="Times New Roman" w:hAnsi="Times New Roman" w:cs="Times New Roman"/>
          <w:sz w:val="24"/>
          <w:szCs w:val="24"/>
        </w:rPr>
        <w:lastRenderedPageBreak/>
        <w:t>Republike Hrvatske o financiranju troškova prehrane učenika osnovnih škola</w:t>
      </w:r>
      <w:r w:rsidR="004A0154" w:rsidRPr="007D66E4">
        <w:rPr>
          <w:rFonts w:ascii="Times New Roman" w:hAnsi="Times New Roman" w:cs="Times New Roman"/>
          <w:sz w:val="24"/>
          <w:szCs w:val="24"/>
        </w:rPr>
        <w:t xml:space="preserve">, </w:t>
      </w:r>
      <w:r w:rsidR="00D44D4F">
        <w:rPr>
          <w:rFonts w:ascii="Times New Roman" w:hAnsi="Times New Roman" w:cs="Times New Roman"/>
          <w:sz w:val="24"/>
          <w:szCs w:val="24"/>
        </w:rPr>
        <w:t>ka</w:t>
      </w:r>
      <w:r w:rsidR="001467FF">
        <w:rPr>
          <w:rFonts w:ascii="Times New Roman" w:hAnsi="Times New Roman" w:cs="Times New Roman"/>
          <w:sz w:val="24"/>
          <w:szCs w:val="24"/>
        </w:rPr>
        <w:t>o</w:t>
      </w:r>
      <w:r w:rsidR="00D44D4F">
        <w:rPr>
          <w:rFonts w:ascii="Times New Roman" w:hAnsi="Times New Roman" w:cs="Times New Roman"/>
          <w:sz w:val="24"/>
          <w:szCs w:val="24"/>
        </w:rPr>
        <w:t xml:space="preserve"> i </w:t>
      </w:r>
      <w:r w:rsidR="004A0154" w:rsidRPr="007D66E4">
        <w:rPr>
          <w:rFonts w:ascii="Times New Roman" w:hAnsi="Times New Roman" w:cs="Times New Roman"/>
          <w:sz w:val="24"/>
          <w:szCs w:val="24"/>
        </w:rPr>
        <w:t>opskrba higijenskih uložaka prema Odluci Vlade Republike Hrvatske</w:t>
      </w:r>
      <w:r w:rsidR="00D44D4F">
        <w:rPr>
          <w:rFonts w:ascii="Times New Roman" w:hAnsi="Times New Roman" w:cs="Times New Roman"/>
          <w:sz w:val="24"/>
          <w:szCs w:val="24"/>
        </w:rPr>
        <w:t>. P</w:t>
      </w:r>
      <w:r w:rsidR="001467FF">
        <w:rPr>
          <w:rFonts w:ascii="Times New Roman" w:hAnsi="Times New Roman" w:cs="Times New Roman"/>
          <w:sz w:val="24"/>
          <w:szCs w:val="24"/>
        </w:rPr>
        <w:t>r</w:t>
      </w:r>
      <w:r w:rsidR="00D44D4F">
        <w:rPr>
          <w:rFonts w:ascii="Times New Roman" w:hAnsi="Times New Roman" w:cs="Times New Roman"/>
          <w:sz w:val="24"/>
          <w:szCs w:val="24"/>
        </w:rPr>
        <w:t>ihodi u svezi Preventivn</w:t>
      </w:r>
      <w:r w:rsidR="001467FF">
        <w:rPr>
          <w:rFonts w:ascii="Times New Roman" w:hAnsi="Times New Roman" w:cs="Times New Roman"/>
          <w:sz w:val="24"/>
          <w:szCs w:val="24"/>
        </w:rPr>
        <w:t>ih</w:t>
      </w:r>
      <w:r w:rsidR="005D51E5" w:rsidRPr="007D66E4">
        <w:rPr>
          <w:rFonts w:ascii="Times New Roman" w:hAnsi="Times New Roman" w:cs="Times New Roman"/>
          <w:sz w:val="24"/>
          <w:szCs w:val="24"/>
        </w:rPr>
        <w:t xml:space="preserve"> projek</w:t>
      </w:r>
      <w:r w:rsidR="001467FF">
        <w:rPr>
          <w:rFonts w:ascii="Times New Roman" w:hAnsi="Times New Roman" w:cs="Times New Roman"/>
          <w:sz w:val="24"/>
          <w:szCs w:val="24"/>
        </w:rPr>
        <w:t>a</w:t>
      </w:r>
      <w:r w:rsidR="005D51E5" w:rsidRPr="007D66E4">
        <w:rPr>
          <w:rFonts w:ascii="Times New Roman" w:hAnsi="Times New Roman" w:cs="Times New Roman"/>
          <w:sz w:val="24"/>
          <w:szCs w:val="24"/>
        </w:rPr>
        <w:t>t</w:t>
      </w:r>
      <w:r w:rsidR="00D44D4F">
        <w:rPr>
          <w:rFonts w:ascii="Times New Roman" w:hAnsi="Times New Roman" w:cs="Times New Roman"/>
          <w:sz w:val="24"/>
          <w:szCs w:val="24"/>
        </w:rPr>
        <w:t>a</w:t>
      </w:r>
      <w:r w:rsidR="005D51E5" w:rsidRPr="007D66E4">
        <w:rPr>
          <w:rFonts w:ascii="Times New Roman" w:hAnsi="Times New Roman" w:cs="Times New Roman"/>
          <w:sz w:val="24"/>
          <w:szCs w:val="24"/>
        </w:rPr>
        <w:t xml:space="preserve"> u osnovnim i srednjim školama</w:t>
      </w:r>
      <w:r w:rsidR="00436144" w:rsidRPr="007D66E4">
        <w:rPr>
          <w:rFonts w:ascii="Times New Roman" w:hAnsi="Times New Roman" w:cs="Times New Roman"/>
          <w:sz w:val="24"/>
          <w:szCs w:val="24"/>
        </w:rPr>
        <w:t xml:space="preserve">. </w:t>
      </w:r>
      <w:r w:rsidR="00C93AAF" w:rsidRPr="002E3151">
        <w:rPr>
          <w:rFonts w:ascii="Times New Roman" w:hAnsi="Times New Roman" w:cs="Times New Roman"/>
          <w:sz w:val="24"/>
          <w:szCs w:val="24"/>
        </w:rPr>
        <w:t>Također, Općina Trnava financirala je nabavu knjiga za školsku knjižnicu.</w:t>
      </w:r>
    </w:p>
    <w:p w:rsidR="00C93AAF" w:rsidRDefault="00D43F2D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>6362</w:t>
      </w:r>
      <w:r w:rsidR="00E300CE" w:rsidRPr="002E3151">
        <w:rPr>
          <w:rFonts w:ascii="Times New Roman" w:hAnsi="Times New Roman" w:cs="Times New Roman"/>
          <w:sz w:val="24"/>
          <w:szCs w:val="24"/>
        </w:rPr>
        <w:t xml:space="preserve"> – Kapitalne pomoći proračunskih korisnika iz proračuna koji im nije nadležan – </w:t>
      </w:r>
      <w:r w:rsidR="00D44D4F">
        <w:rPr>
          <w:rFonts w:ascii="Times New Roman" w:hAnsi="Times New Roman" w:cs="Times New Roman"/>
          <w:sz w:val="24"/>
          <w:szCs w:val="24"/>
        </w:rPr>
        <w:t>povećani</w:t>
      </w:r>
      <w:r w:rsidR="00E300CE" w:rsidRPr="002E3151">
        <w:rPr>
          <w:rFonts w:ascii="Times New Roman" w:hAnsi="Times New Roman" w:cs="Times New Roman"/>
          <w:sz w:val="24"/>
          <w:szCs w:val="24"/>
        </w:rPr>
        <w:t xml:space="preserve"> u odnosu na prethodnu godinu (indeks </w:t>
      </w:r>
      <w:r w:rsidR="007D66E4" w:rsidRPr="002E3151">
        <w:rPr>
          <w:rFonts w:ascii="Times New Roman" w:hAnsi="Times New Roman" w:cs="Times New Roman"/>
          <w:sz w:val="24"/>
          <w:szCs w:val="24"/>
        </w:rPr>
        <w:t>123,60</w:t>
      </w:r>
      <w:r w:rsidR="00E300CE" w:rsidRPr="002E3151">
        <w:rPr>
          <w:rFonts w:ascii="Times New Roman" w:hAnsi="Times New Roman" w:cs="Times New Roman"/>
          <w:sz w:val="24"/>
          <w:szCs w:val="24"/>
        </w:rPr>
        <w:t>)</w:t>
      </w:r>
      <w:r w:rsidR="009B29BE" w:rsidRPr="002E3151">
        <w:rPr>
          <w:rFonts w:ascii="Times New Roman" w:hAnsi="Times New Roman" w:cs="Times New Roman"/>
          <w:sz w:val="24"/>
          <w:szCs w:val="24"/>
        </w:rPr>
        <w:t xml:space="preserve"> –</w:t>
      </w:r>
      <w:r w:rsidR="007D66E4" w:rsidRPr="002E3151">
        <w:rPr>
          <w:rFonts w:ascii="Times New Roman" w:hAnsi="Times New Roman" w:cs="Times New Roman"/>
          <w:sz w:val="24"/>
          <w:szCs w:val="24"/>
        </w:rPr>
        <w:t xml:space="preserve"> </w:t>
      </w:r>
      <w:r w:rsidR="009B29BE" w:rsidRPr="002E3151">
        <w:rPr>
          <w:rFonts w:ascii="Times New Roman" w:hAnsi="Times New Roman" w:cs="Times New Roman"/>
          <w:sz w:val="24"/>
          <w:szCs w:val="24"/>
        </w:rPr>
        <w:t>nabavljeno</w:t>
      </w:r>
      <w:r w:rsidR="007D66E4" w:rsidRPr="002E3151">
        <w:rPr>
          <w:rFonts w:ascii="Times New Roman" w:hAnsi="Times New Roman" w:cs="Times New Roman"/>
          <w:sz w:val="24"/>
          <w:szCs w:val="24"/>
        </w:rPr>
        <w:t xml:space="preserve"> je više</w:t>
      </w:r>
      <w:r w:rsidR="009B29BE" w:rsidRPr="002E3151">
        <w:rPr>
          <w:rFonts w:ascii="Times New Roman" w:hAnsi="Times New Roman" w:cs="Times New Roman"/>
          <w:sz w:val="24"/>
          <w:szCs w:val="24"/>
        </w:rPr>
        <w:t xml:space="preserve"> udžbenika u</w:t>
      </w:r>
      <w:r w:rsidR="009B29BE" w:rsidRPr="00EB5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29BE" w:rsidRPr="002E3151">
        <w:rPr>
          <w:rFonts w:ascii="Times New Roman" w:hAnsi="Times New Roman" w:cs="Times New Roman"/>
          <w:sz w:val="24"/>
          <w:szCs w:val="24"/>
        </w:rPr>
        <w:t>odnosu na prethodnu godinu</w:t>
      </w:r>
      <w:r w:rsidR="002E3151" w:rsidRPr="002E3151">
        <w:rPr>
          <w:rFonts w:ascii="Times New Roman" w:hAnsi="Times New Roman" w:cs="Times New Roman"/>
          <w:sz w:val="24"/>
          <w:szCs w:val="24"/>
        </w:rPr>
        <w:t xml:space="preserve"> radi veće uključenosti djece u izbornu nastavu</w:t>
      </w:r>
      <w:r w:rsidR="009B29BE" w:rsidRPr="002E3151">
        <w:rPr>
          <w:rFonts w:ascii="Times New Roman" w:hAnsi="Times New Roman" w:cs="Times New Roman"/>
          <w:sz w:val="24"/>
          <w:szCs w:val="24"/>
        </w:rPr>
        <w:t>.</w:t>
      </w:r>
      <w:r w:rsidR="002E3151" w:rsidRPr="002E31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69C" w:rsidRPr="002E3151" w:rsidRDefault="0036269C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 xml:space="preserve">6526 – Ostali nespomenuti prihodi (indeks </w:t>
      </w:r>
      <w:r w:rsidR="00C93AAF">
        <w:rPr>
          <w:rFonts w:ascii="Times New Roman" w:hAnsi="Times New Roman" w:cs="Times New Roman"/>
          <w:sz w:val="24"/>
          <w:szCs w:val="24"/>
        </w:rPr>
        <w:t>164,3</w:t>
      </w:r>
      <w:r w:rsidRPr="002E3151">
        <w:rPr>
          <w:rFonts w:ascii="Times New Roman" w:hAnsi="Times New Roman" w:cs="Times New Roman"/>
          <w:sz w:val="24"/>
          <w:szCs w:val="24"/>
        </w:rPr>
        <w:t xml:space="preserve">) – povećanje u odnosu na prethodnu godinu, a razlog je sudjelovanje učenika u projektu Škola u prirodi u Orahovici koju </w:t>
      </w:r>
      <w:r w:rsidR="001467FF">
        <w:rPr>
          <w:rFonts w:ascii="Times New Roman" w:hAnsi="Times New Roman" w:cs="Times New Roman"/>
          <w:sz w:val="24"/>
          <w:szCs w:val="24"/>
        </w:rPr>
        <w:t>organizira Hrvatski crveni križ;</w:t>
      </w:r>
      <w:r w:rsidRPr="002E3151">
        <w:rPr>
          <w:rFonts w:ascii="Times New Roman" w:hAnsi="Times New Roman" w:cs="Times New Roman"/>
          <w:sz w:val="24"/>
          <w:szCs w:val="24"/>
        </w:rPr>
        <w:t xml:space="preserve"> sudjelovanje nastavnika u ispravljanju nacionalnih ispita.</w:t>
      </w:r>
    </w:p>
    <w:p w:rsidR="0036269C" w:rsidRPr="002E3151" w:rsidRDefault="0036269C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>6615 – Prihodi od pruženih usluga (indeks 125,</w:t>
      </w:r>
      <w:r w:rsidR="002E3151" w:rsidRPr="002E3151">
        <w:rPr>
          <w:rFonts w:ascii="Times New Roman" w:hAnsi="Times New Roman" w:cs="Times New Roman"/>
          <w:sz w:val="24"/>
          <w:szCs w:val="24"/>
        </w:rPr>
        <w:t>5</w:t>
      </w:r>
      <w:r w:rsidRPr="002E3151">
        <w:rPr>
          <w:rFonts w:ascii="Times New Roman" w:hAnsi="Times New Roman" w:cs="Times New Roman"/>
          <w:sz w:val="24"/>
          <w:szCs w:val="24"/>
        </w:rPr>
        <w:t>) – prihodi od pruženih usluga su se povećali u odnosu na prethodno razdoblje radi većeg broja sati korištenja dvorane od strane trećih osoba.</w:t>
      </w:r>
      <w:r w:rsidR="00C93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151" w:rsidRPr="002E3151" w:rsidRDefault="00EF16AF" w:rsidP="002E3151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>6711</w:t>
      </w:r>
      <w:r w:rsidR="009B29BE" w:rsidRPr="002E3151">
        <w:rPr>
          <w:rFonts w:ascii="Times New Roman" w:hAnsi="Times New Roman" w:cs="Times New Roman"/>
          <w:sz w:val="24"/>
          <w:szCs w:val="24"/>
        </w:rPr>
        <w:t xml:space="preserve"> – Prihodi iz nadležnog proračuna za financiranje rashoda poslovanja – </w:t>
      </w:r>
      <w:r w:rsidR="002E3151">
        <w:rPr>
          <w:rFonts w:ascii="Times New Roman" w:hAnsi="Times New Roman" w:cs="Times New Roman"/>
          <w:sz w:val="24"/>
          <w:szCs w:val="24"/>
        </w:rPr>
        <w:t>povećanje</w:t>
      </w:r>
      <w:r w:rsidR="009B29BE" w:rsidRPr="002E3151">
        <w:rPr>
          <w:rFonts w:ascii="Times New Roman" w:hAnsi="Times New Roman" w:cs="Times New Roman"/>
          <w:sz w:val="24"/>
          <w:szCs w:val="24"/>
        </w:rPr>
        <w:t xml:space="preserve"> u odnosu na prethodnu godinu (indeks </w:t>
      </w:r>
      <w:r w:rsidR="002E3151" w:rsidRPr="002E3151">
        <w:rPr>
          <w:rFonts w:ascii="Times New Roman" w:hAnsi="Times New Roman" w:cs="Times New Roman"/>
          <w:sz w:val="24"/>
          <w:szCs w:val="24"/>
        </w:rPr>
        <w:t>127,9</w:t>
      </w:r>
      <w:r w:rsidR="009B29BE" w:rsidRPr="002E3151">
        <w:rPr>
          <w:rFonts w:ascii="Times New Roman" w:hAnsi="Times New Roman" w:cs="Times New Roman"/>
          <w:sz w:val="24"/>
          <w:szCs w:val="24"/>
        </w:rPr>
        <w:t>)</w:t>
      </w:r>
      <w:r w:rsidRPr="002E3151">
        <w:rPr>
          <w:rFonts w:ascii="Times New Roman" w:hAnsi="Times New Roman" w:cs="Times New Roman"/>
          <w:sz w:val="24"/>
          <w:szCs w:val="24"/>
        </w:rPr>
        <w:t xml:space="preserve"> – </w:t>
      </w:r>
      <w:r w:rsidR="002E3151" w:rsidRPr="002E3151">
        <w:rPr>
          <w:rFonts w:ascii="Times New Roman" w:hAnsi="Times New Roman" w:cs="Times New Roman"/>
          <w:sz w:val="24"/>
          <w:szCs w:val="24"/>
        </w:rPr>
        <w:t>povećanje u odnosu na prethodnu godinu – razlog inflacija i veće cijene energenata, proizvoda i usluga</w:t>
      </w:r>
      <w:r w:rsidR="001467FF">
        <w:rPr>
          <w:rFonts w:ascii="Times New Roman" w:hAnsi="Times New Roman" w:cs="Times New Roman"/>
          <w:sz w:val="24"/>
          <w:szCs w:val="24"/>
        </w:rPr>
        <w:t>.</w:t>
      </w:r>
    </w:p>
    <w:p w:rsidR="00D83A58" w:rsidRPr="002E3151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>6712</w:t>
      </w:r>
      <w:r w:rsidR="009B29BE" w:rsidRPr="002E3151">
        <w:rPr>
          <w:rFonts w:ascii="Times New Roman" w:hAnsi="Times New Roman" w:cs="Times New Roman"/>
          <w:sz w:val="24"/>
          <w:szCs w:val="24"/>
        </w:rPr>
        <w:t xml:space="preserve"> – Prihodi iz nadležnog proračuna</w:t>
      </w:r>
      <w:r w:rsidR="005B4D1F" w:rsidRPr="002E3151">
        <w:rPr>
          <w:rFonts w:ascii="Times New Roman" w:hAnsi="Times New Roman" w:cs="Times New Roman"/>
          <w:sz w:val="24"/>
          <w:szCs w:val="24"/>
        </w:rPr>
        <w:t xml:space="preserve"> za</w:t>
      </w:r>
      <w:r w:rsidR="009B29BE" w:rsidRPr="002E3151">
        <w:rPr>
          <w:rFonts w:ascii="Times New Roman" w:hAnsi="Times New Roman" w:cs="Times New Roman"/>
          <w:sz w:val="24"/>
          <w:szCs w:val="24"/>
        </w:rPr>
        <w:t xml:space="preserve"> financiranje rashoda za nabavu nefinancijske imovine – </w:t>
      </w:r>
      <w:r w:rsidR="0017219C" w:rsidRPr="002E3151">
        <w:rPr>
          <w:rFonts w:ascii="Times New Roman" w:hAnsi="Times New Roman" w:cs="Times New Roman"/>
          <w:sz w:val="24"/>
          <w:szCs w:val="24"/>
        </w:rPr>
        <w:t>povećanje</w:t>
      </w:r>
      <w:r w:rsidR="009B29BE" w:rsidRPr="002E315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5B4D1F" w:rsidRPr="002E3151">
        <w:rPr>
          <w:rFonts w:ascii="Times New Roman" w:hAnsi="Times New Roman" w:cs="Times New Roman"/>
          <w:sz w:val="24"/>
          <w:szCs w:val="24"/>
        </w:rPr>
        <w:t>prethodnu godinu (</w:t>
      </w:r>
      <w:r w:rsidR="002E3151" w:rsidRPr="002E3151">
        <w:rPr>
          <w:rFonts w:ascii="Times New Roman" w:hAnsi="Times New Roman" w:cs="Times New Roman"/>
          <w:sz w:val="24"/>
          <w:szCs w:val="24"/>
        </w:rPr>
        <w:t>100,3</w:t>
      </w:r>
      <w:r w:rsidR="005B4D1F" w:rsidRPr="002E3151">
        <w:rPr>
          <w:rFonts w:ascii="Times New Roman" w:hAnsi="Times New Roman" w:cs="Times New Roman"/>
          <w:sz w:val="24"/>
          <w:szCs w:val="24"/>
        </w:rPr>
        <w:t>) –</w:t>
      </w:r>
      <w:r w:rsidR="00D83A58" w:rsidRPr="002E3151">
        <w:rPr>
          <w:rFonts w:ascii="Times New Roman" w:hAnsi="Times New Roman" w:cs="Times New Roman"/>
          <w:sz w:val="24"/>
          <w:szCs w:val="24"/>
        </w:rPr>
        <w:t xml:space="preserve"> </w:t>
      </w:r>
      <w:r w:rsidR="002E3151">
        <w:rPr>
          <w:rFonts w:ascii="Times New Roman" w:hAnsi="Times New Roman" w:cs="Times New Roman"/>
          <w:sz w:val="24"/>
          <w:szCs w:val="24"/>
        </w:rPr>
        <w:t xml:space="preserve">zadržan na istoj razini - </w:t>
      </w:r>
      <w:r w:rsidRPr="002E3151">
        <w:rPr>
          <w:rFonts w:ascii="Times New Roman" w:hAnsi="Times New Roman" w:cs="Times New Roman"/>
          <w:sz w:val="24"/>
          <w:szCs w:val="24"/>
        </w:rPr>
        <w:t>realiziran projekt</w:t>
      </w:r>
      <w:r w:rsidR="00D83A58" w:rsidRPr="002E3151">
        <w:rPr>
          <w:rFonts w:ascii="Times New Roman" w:hAnsi="Times New Roman" w:cs="Times New Roman"/>
          <w:sz w:val="24"/>
          <w:szCs w:val="24"/>
        </w:rPr>
        <w:t xml:space="preserve"> sufinanciranje školske lekt</w:t>
      </w:r>
      <w:r w:rsidR="00A218BF" w:rsidRPr="002E3151">
        <w:rPr>
          <w:rFonts w:ascii="Times New Roman" w:hAnsi="Times New Roman" w:cs="Times New Roman"/>
          <w:sz w:val="24"/>
          <w:szCs w:val="24"/>
        </w:rPr>
        <w:t>ire</w:t>
      </w:r>
      <w:r w:rsidR="00D83A58" w:rsidRPr="002E3151">
        <w:rPr>
          <w:rFonts w:ascii="Times New Roman" w:hAnsi="Times New Roman" w:cs="Times New Roman"/>
          <w:sz w:val="24"/>
          <w:szCs w:val="24"/>
        </w:rPr>
        <w:t xml:space="preserve"> te je nabavljena oprema za matičnu i područnu školu. </w:t>
      </w:r>
    </w:p>
    <w:p w:rsidR="005B4D1F" w:rsidRPr="002E3151" w:rsidRDefault="00E4094D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>721</w:t>
      </w:r>
      <w:r w:rsidR="00F43DA8" w:rsidRPr="002E3151">
        <w:rPr>
          <w:rFonts w:ascii="Times New Roman" w:hAnsi="Times New Roman" w:cs="Times New Roman"/>
          <w:sz w:val="24"/>
          <w:szCs w:val="24"/>
        </w:rPr>
        <w:t xml:space="preserve"> – Prihodi od prodaje građevinskih objekata (indeks </w:t>
      </w:r>
      <w:r w:rsidR="002E3151" w:rsidRPr="002E3151">
        <w:rPr>
          <w:rFonts w:ascii="Times New Roman" w:hAnsi="Times New Roman" w:cs="Times New Roman"/>
          <w:sz w:val="24"/>
          <w:szCs w:val="24"/>
        </w:rPr>
        <w:t>64,7</w:t>
      </w:r>
      <w:r w:rsidR="00F43DA8" w:rsidRPr="002E3151">
        <w:rPr>
          <w:rFonts w:ascii="Times New Roman" w:hAnsi="Times New Roman" w:cs="Times New Roman"/>
          <w:sz w:val="24"/>
          <w:szCs w:val="24"/>
        </w:rPr>
        <w:t xml:space="preserve">) </w:t>
      </w:r>
      <w:r w:rsidR="00A91898" w:rsidRPr="002E3151">
        <w:rPr>
          <w:rFonts w:ascii="Times New Roman" w:hAnsi="Times New Roman" w:cs="Times New Roman"/>
          <w:sz w:val="24"/>
          <w:szCs w:val="24"/>
        </w:rPr>
        <w:t>–</w:t>
      </w:r>
      <w:r w:rsidR="00D83A58" w:rsidRPr="002E3151">
        <w:rPr>
          <w:rFonts w:ascii="Times New Roman" w:hAnsi="Times New Roman" w:cs="Times New Roman"/>
          <w:sz w:val="24"/>
          <w:szCs w:val="24"/>
        </w:rPr>
        <w:t xml:space="preserve"> </w:t>
      </w:r>
      <w:r w:rsidRPr="002E3151">
        <w:rPr>
          <w:rFonts w:ascii="Times New Roman" w:hAnsi="Times New Roman" w:cs="Times New Roman"/>
          <w:sz w:val="24"/>
          <w:szCs w:val="24"/>
        </w:rPr>
        <w:t>stambeni objekti – pravo otkupa (65% iznosa je uplaćeno u državni proračun).</w:t>
      </w:r>
    </w:p>
    <w:p w:rsidR="002E3151" w:rsidRDefault="002E3151" w:rsidP="00E300C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4D1F" w:rsidRPr="00CC6CEF" w:rsidRDefault="005B4D1F" w:rsidP="00E30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>Rashodi:</w:t>
      </w:r>
    </w:p>
    <w:p w:rsidR="00CE0DE9" w:rsidRPr="00CC6CEF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3111</w:t>
      </w:r>
      <w:r w:rsidR="000D5264" w:rsidRPr="00CC6CEF">
        <w:rPr>
          <w:rFonts w:ascii="Times New Roman" w:hAnsi="Times New Roman" w:cs="Times New Roman"/>
          <w:sz w:val="24"/>
          <w:szCs w:val="24"/>
        </w:rPr>
        <w:t xml:space="preserve"> – Plaće za redovan rad – povećanje </w:t>
      </w:r>
      <w:r w:rsidR="00D922BF" w:rsidRPr="00CC6CEF">
        <w:rPr>
          <w:rFonts w:ascii="Times New Roman" w:hAnsi="Times New Roman" w:cs="Times New Roman"/>
          <w:sz w:val="24"/>
          <w:szCs w:val="24"/>
        </w:rPr>
        <w:t xml:space="preserve">u odnosu na prethodnu godinu (indeks </w:t>
      </w:r>
      <w:r w:rsidR="00CE0DE9" w:rsidRPr="00CC6CEF">
        <w:rPr>
          <w:rFonts w:ascii="Times New Roman" w:hAnsi="Times New Roman" w:cs="Times New Roman"/>
          <w:sz w:val="24"/>
          <w:szCs w:val="24"/>
        </w:rPr>
        <w:t>127,7</w:t>
      </w:r>
      <w:r w:rsidR="00D922BF" w:rsidRPr="00CC6CEF">
        <w:rPr>
          <w:rFonts w:ascii="Times New Roman" w:hAnsi="Times New Roman" w:cs="Times New Roman"/>
          <w:sz w:val="24"/>
          <w:szCs w:val="24"/>
        </w:rPr>
        <w:t>)</w:t>
      </w:r>
      <w:r w:rsidR="00C80F7D" w:rsidRPr="00CC6CEF">
        <w:rPr>
          <w:rFonts w:ascii="Times New Roman" w:hAnsi="Times New Roman" w:cs="Times New Roman"/>
          <w:sz w:val="24"/>
          <w:szCs w:val="24"/>
        </w:rPr>
        <w:t xml:space="preserve"> –</w:t>
      </w:r>
      <w:r w:rsidR="00CE0DE9" w:rsidRPr="00CC6CEF">
        <w:rPr>
          <w:rFonts w:ascii="Times New Roman" w:hAnsi="Times New Roman" w:cs="Times New Roman"/>
          <w:sz w:val="24"/>
          <w:szCs w:val="24"/>
        </w:rPr>
        <w:t xml:space="preserve"> plaće djelatnika – veći troškovi plaća radi zapošljavanja novih djelatnika,</w:t>
      </w:r>
      <w:r w:rsidR="00F36D6C" w:rsidRPr="00CC6CEF">
        <w:rPr>
          <w:rFonts w:ascii="Times New Roman" w:hAnsi="Times New Roman" w:cs="Times New Roman"/>
          <w:sz w:val="24"/>
          <w:szCs w:val="24"/>
        </w:rPr>
        <w:t xml:space="preserve"> veći broj zamijene za bolovanja, napredovanje učitelja razredne nastave u mentora. </w:t>
      </w:r>
      <w:r w:rsidR="00CE0DE9" w:rsidRPr="00CC6CEF">
        <w:rPr>
          <w:rFonts w:ascii="Times New Roman" w:hAnsi="Times New Roman" w:cs="Times New Roman"/>
          <w:sz w:val="24"/>
          <w:szCs w:val="24"/>
        </w:rPr>
        <w:t>Povećanje troškova plaća u svezi pomoćnika u nastavi zbog povećanja cijene bruto sati rada.</w:t>
      </w:r>
    </w:p>
    <w:p w:rsidR="00652A46" w:rsidRPr="00CC6CEF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 xml:space="preserve">312 – Ostali rashodi za zaposlene – povećanje u odnosu na prethodnu godinu (indeks </w:t>
      </w:r>
      <w:r w:rsidR="00F36D6C" w:rsidRPr="00CC6CEF">
        <w:rPr>
          <w:rFonts w:ascii="Times New Roman" w:hAnsi="Times New Roman" w:cs="Times New Roman"/>
          <w:sz w:val="24"/>
          <w:szCs w:val="24"/>
        </w:rPr>
        <w:t>117,6</w:t>
      </w:r>
      <w:r w:rsidRPr="00CC6CEF">
        <w:rPr>
          <w:rFonts w:ascii="Times New Roman" w:hAnsi="Times New Roman" w:cs="Times New Roman"/>
          <w:sz w:val="24"/>
          <w:szCs w:val="24"/>
        </w:rPr>
        <w:t xml:space="preserve">)- </w:t>
      </w:r>
      <w:r w:rsidR="00394AD4" w:rsidRPr="00CC6CEF">
        <w:rPr>
          <w:rFonts w:ascii="Times New Roman" w:hAnsi="Times New Roman" w:cs="Times New Roman"/>
          <w:sz w:val="24"/>
          <w:szCs w:val="24"/>
        </w:rPr>
        <w:t>razlog je povećani broj zaposlenih osoba</w:t>
      </w:r>
      <w:r w:rsidR="00F36D6C" w:rsidRPr="00CC6CEF">
        <w:rPr>
          <w:rFonts w:ascii="Times New Roman" w:hAnsi="Times New Roman" w:cs="Times New Roman"/>
          <w:sz w:val="24"/>
          <w:szCs w:val="24"/>
        </w:rPr>
        <w:t xml:space="preserve">, a time i </w:t>
      </w:r>
      <w:r w:rsidR="00906EE5" w:rsidRPr="00CC6CEF">
        <w:rPr>
          <w:rFonts w:ascii="Times New Roman" w:hAnsi="Times New Roman" w:cs="Times New Roman"/>
          <w:sz w:val="24"/>
          <w:szCs w:val="24"/>
        </w:rPr>
        <w:t>iznosa</w:t>
      </w:r>
      <w:r w:rsidR="00F36D6C" w:rsidRPr="00CC6CEF">
        <w:rPr>
          <w:rFonts w:ascii="Times New Roman" w:hAnsi="Times New Roman" w:cs="Times New Roman"/>
          <w:sz w:val="24"/>
          <w:szCs w:val="24"/>
        </w:rPr>
        <w:t xml:space="preserve"> za</w:t>
      </w:r>
      <w:r w:rsidR="00906EE5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394AD4" w:rsidRPr="00CC6CEF">
        <w:rPr>
          <w:rFonts w:ascii="Times New Roman" w:hAnsi="Times New Roman" w:cs="Times New Roman"/>
          <w:sz w:val="24"/>
          <w:szCs w:val="24"/>
        </w:rPr>
        <w:t>regres</w:t>
      </w:r>
      <w:r w:rsidR="00906EE5" w:rsidRPr="00CC6CEF">
        <w:rPr>
          <w:rFonts w:ascii="Times New Roman" w:hAnsi="Times New Roman" w:cs="Times New Roman"/>
          <w:sz w:val="24"/>
          <w:szCs w:val="24"/>
        </w:rPr>
        <w:t>, božićnice</w:t>
      </w:r>
      <w:r w:rsidR="00394AD4" w:rsidRPr="00CC6CEF">
        <w:rPr>
          <w:rFonts w:ascii="Times New Roman" w:hAnsi="Times New Roman" w:cs="Times New Roman"/>
          <w:sz w:val="24"/>
          <w:szCs w:val="24"/>
        </w:rPr>
        <w:t>,</w:t>
      </w:r>
      <w:r w:rsidR="00CE0DE9" w:rsidRPr="00CC6CEF">
        <w:rPr>
          <w:rFonts w:ascii="Times New Roman" w:hAnsi="Times New Roman" w:cs="Times New Roman"/>
          <w:sz w:val="24"/>
          <w:szCs w:val="24"/>
        </w:rPr>
        <w:t xml:space="preserve"> uskrsnice</w:t>
      </w:r>
      <w:r w:rsidR="00F36D6C" w:rsidRPr="00CC6CEF">
        <w:rPr>
          <w:rFonts w:ascii="Times New Roman" w:hAnsi="Times New Roman" w:cs="Times New Roman"/>
          <w:sz w:val="24"/>
          <w:szCs w:val="24"/>
        </w:rPr>
        <w:t>,</w:t>
      </w:r>
      <w:r w:rsidR="00394AD4" w:rsidRPr="00CC6CEF">
        <w:rPr>
          <w:rFonts w:ascii="Times New Roman" w:hAnsi="Times New Roman" w:cs="Times New Roman"/>
          <w:sz w:val="24"/>
          <w:szCs w:val="24"/>
        </w:rPr>
        <w:t xml:space="preserve"> dar</w:t>
      </w:r>
      <w:r w:rsidR="00906EE5" w:rsidRPr="00CC6CEF">
        <w:rPr>
          <w:rFonts w:ascii="Times New Roman" w:hAnsi="Times New Roman" w:cs="Times New Roman"/>
          <w:sz w:val="24"/>
          <w:szCs w:val="24"/>
        </w:rPr>
        <w:t>a za djecu</w:t>
      </w:r>
      <w:r w:rsidR="00394AD4" w:rsidRPr="00CC6CEF">
        <w:rPr>
          <w:rFonts w:ascii="Times New Roman" w:hAnsi="Times New Roman" w:cs="Times New Roman"/>
          <w:sz w:val="24"/>
          <w:szCs w:val="24"/>
        </w:rPr>
        <w:t xml:space="preserve">; </w:t>
      </w:r>
      <w:r w:rsidR="00CE0DE9" w:rsidRPr="00CC6CEF">
        <w:rPr>
          <w:rFonts w:ascii="Times New Roman" w:hAnsi="Times New Roman" w:cs="Times New Roman"/>
          <w:sz w:val="24"/>
          <w:szCs w:val="24"/>
        </w:rPr>
        <w:t>troje</w:t>
      </w:r>
      <w:r w:rsidR="00394AD4" w:rsidRPr="00CC6CEF">
        <w:rPr>
          <w:rFonts w:ascii="Times New Roman" w:hAnsi="Times New Roman" w:cs="Times New Roman"/>
          <w:sz w:val="24"/>
          <w:szCs w:val="24"/>
        </w:rPr>
        <w:t xml:space="preserve"> djelatnik</w:t>
      </w:r>
      <w:r w:rsidR="00906EE5" w:rsidRPr="00CC6CEF">
        <w:rPr>
          <w:rFonts w:ascii="Times New Roman" w:hAnsi="Times New Roman" w:cs="Times New Roman"/>
          <w:sz w:val="24"/>
          <w:szCs w:val="24"/>
        </w:rPr>
        <w:t>a je otiš</w:t>
      </w:r>
      <w:r w:rsidR="002426C5" w:rsidRPr="00CC6CEF">
        <w:rPr>
          <w:rFonts w:ascii="Times New Roman" w:hAnsi="Times New Roman" w:cs="Times New Roman"/>
          <w:sz w:val="24"/>
          <w:szCs w:val="24"/>
        </w:rPr>
        <w:t>lo</w:t>
      </w:r>
      <w:r w:rsidR="00906EE5" w:rsidRPr="00CC6CEF">
        <w:rPr>
          <w:rFonts w:ascii="Times New Roman" w:hAnsi="Times New Roman" w:cs="Times New Roman"/>
          <w:sz w:val="24"/>
          <w:szCs w:val="24"/>
        </w:rPr>
        <w:t xml:space="preserve"> u mirovinu.</w:t>
      </w:r>
    </w:p>
    <w:p w:rsidR="005B4D1F" w:rsidRPr="00CC6CEF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321</w:t>
      </w:r>
      <w:r w:rsidR="00D922BF" w:rsidRPr="00CC6CEF">
        <w:rPr>
          <w:rFonts w:ascii="Times New Roman" w:hAnsi="Times New Roman" w:cs="Times New Roman"/>
          <w:sz w:val="24"/>
          <w:szCs w:val="24"/>
        </w:rPr>
        <w:t xml:space="preserve"> – Naknade troška zaposlenima (indeks </w:t>
      </w:r>
      <w:r w:rsidR="00F36D6C" w:rsidRPr="00CC6CEF">
        <w:rPr>
          <w:rFonts w:ascii="Times New Roman" w:hAnsi="Times New Roman" w:cs="Times New Roman"/>
          <w:sz w:val="24"/>
          <w:szCs w:val="24"/>
        </w:rPr>
        <w:t>84,4</w:t>
      </w:r>
      <w:r w:rsidR="00D922BF" w:rsidRPr="00CC6CEF">
        <w:rPr>
          <w:rFonts w:ascii="Times New Roman" w:hAnsi="Times New Roman" w:cs="Times New Roman"/>
          <w:sz w:val="24"/>
          <w:szCs w:val="24"/>
        </w:rPr>
        <w:t xml:space="preserve">) – </w:t>
      </w:r>
      <w:r w:rsidR="00F36D6C" w:rsidRPr="00CC6CEF">
        <w:rPr>
          <w:rFonts w:ascii="Times New Roman" w:hAnsi="Times New Roman" w:cs="Times New Roman"/>
          <w:sz w:val="24"/>
          <w:szCs w:val="24"/>
        </w:rPr>
        <w:t>manji broj</w:t>
      </w:r>
      <w:r w:rsidR="00D922BF" w:rsidRPr="00CC6CEF">
        <w:rPr>
          <w:rFonts w:ascii="Times New Roman" w:hAnsi="Times New Roman" w:cs="Times New Roman"/>
          <w:sz w:val="24"/>
          <w:szCs w:val="24"/>
        </w:rPr>
        <w:t xml:space="preserve"> putovanja zaposl</w:t>
      </w:r>
      <w:r w:rsidR="00F36D6C" w:rsidRPr="00CC6CEF">
        <w:rPr>
          <w:rFonts w:ascii="Times New Roman" w:hAnsi="Times New Roman" w:cs="Times New Roman"/>
          <w:sz w:val="24"/>
          <w:szCs w:val="24"/>
        </w:rPr>
        <w:t>enih na stručno usavršavanja. T</w:t>
      </w:r>
      <w:r w:rsidR="00D922BF" w:rsidRPr="00CC6CEF">
        <w:rPr>
          <w:rFonts w:ascii="Times New Roman" w:hAnsi="Times New Roman" w:cs="Times New Roman"/>
          <w:sz w:val="24"/>
          <w:szCs w:val="24"/>
        </w:rPr>
        <w:t>roškov</w:t>
      </w:r>
      <w:r w:rsidR="00F36D6C" w:rsidRPr="00CC6CEF">
        <w:rPr>
          <w:rFonts w:ascii="Times New Roman" w:hAnsi="Times New Roman" w:cs="Times New Roman"/>
          <w:sz w:val="24"/>
          <w:szCs w:val="24"/>
        </w:rPr>
        <w:t>i</w:t>
      </w:r>
      <w:r w:rsidR="00D922BF" w:rsidRPr="00CC6CEF">
        <w:rPr>
          <w:rFonts w:ascii="Times New Roman" w:hAnsi="Times New Roman" w:cs="Times New Roman"/>
          <w:sz w:val="24"/>
          <w:szCs w:val="24"/>
        </w:rPr>
        <w:t xml:space="preserve"> prijevoza za zaposlene</w:t>
      </w:r>
      <w:r w:rsidRPr="00CC6CEF">
        <w:rPr>
          <w:rFonts w:ascii="Times New Roman" w:hAnsi="Times New Roman" w:cs="Times New Roman"/>
          <w:sz w:val="24"/>
          <w:szCs w:val="24"/>
        </w:rPr>
        <w:t xml:space="preserve"> (visina naknade troškova prijevoza po prijeđenom kilometru utvrđuje se</w:t>
      </w:r>
      <w:r w:rsidR="004B4798" w:rsidRPr="00CC6CEF">
        <w:rPr>
          <w:rFonts w:ascii="Times New Roman" w:hAnsi="Times New Roman" w:cs="Times New Roman"/>
          <w:sz w:val="24"/>
          <w:szCs w:val="24"/>
        </w:rPr>
        <w:t xml:space="preserve"> s </w:t>
      </w:r>
      <w:r w:rsidRPr="00CC6CEF">
        <w:rPr>
          <w:rFonts w:ascii="Times New Roman" w:hAnsi="Times New Roman" w:cs="Times New Roman"/>
          <w:sz w:val="24"/>
          <w:szCs w:val="24"/>
        </w:rPr>
        <w:t>obzirom na cijenu goriva zadnji utorak u mjesecu).</w:t>
      </w:r>
    </w:p>
    <w:p w:rsidR="00C80F7D" w:rsidRPr="00CC6CEF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322</w:t>
      </w:r>
      <w:r w:rsidR="00C80F7D" w:rsidRPr="00CC6CEF">
        <w:rPr>
          <w:rFonts w:ascii="Times New Roman" w:hAnsi="Times New Roman" w:cs="Times New Roman"/>
          <w:sz w:val="24"/>
          <w:szCs w:val="24"/>
        </w:rPr>
        <w:t xml:space="preserve"> - Rashodi za materijal i energiju – </w:t>
      </w:r>
      <w:r w:rsidR="00F36D6C" w:rsidRPr="00CC6CEF">
        <w:rPr>
          <w:rFonts w:ascii="Times New Roman" w:hAnsi="Times New Roman" w:cs="Times New Roman"/>
          <w:sz w:val="24"/>
          <w:szCs w:val="24"/>
        </w:rPr>
        <w:t xml:space="preserve">smanjeni </w:t>
      </w:r>
      <w:r w:rsidR="00C80F7D" w:rsidRPr="00CC6CEF">
        <w:rPr>
          <w:rFonts w:ascii="Times New Roman" w:hAnsi="Times New Roman" w:cs="Times New Roman"/>
          <w:sz w:val="24"/>
          <w:szCs w:val="24"/>
        </w:rPr>
        <w:t>su u odnosu na prethodnu godinu</w:t>
      </w:r>
      <w:r w:rsidR="005E1DFE" w:rsidRPr="00CC6CEF">
        <w:rPr>
          <w:rFonts w:ascii="Times New Roman" w:hAnsi="Times New Roman" w:cs="Times New Roman"/>
          <w:sz w:val="24"/>
          <w:szCs w:val="24"/>
        </w:rPr>
        <w:t xml:space="preserve"> (indeks </w:t>
      </w:r>
      <w:r w:rsidR="00F36D6C" w:rsidRPr="00CC6CEF">
        <w:rPr>
          <w:rFonts w:ascii="Times New Roman" w:hAnsi="Times New Roman" w:cs="Times New Roman"/>
          <w:sz w:val="24"/>
          <w:szCs w:val="24"/>
        </w:rPr>
        <w:t>98,7</w:t>
      </w:r>
      <w:r w:rsidRPr="00CC6CEF">
        <w:rPr>
          <w:rFonts w:ascii="Times New Roman" w:hAnsi="Times New Roman" w:cs="Times New Roman"/>
          <w:sz w:val="24"/>
          <w:szCs w:val="24"/>
        </w:rPr>
        <w:t xml:space="preserve">) </w:t>
      </w:r>
      <w:r w:rsidR="00083095" w:rsidRPr="00CC6CEF">
        <w:rPr>
          <w:rFonts w:ascii="Times New Roman" w:hAnsi="Times New Roman" w:cs="Times New Roman"/>
          <w:sz w:val="24"/>
          <w:szCs w:val="24"/>
        </w:rPr>
        <w:t>–</w:t>
      </w:r>
      <w:r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F36D6C" w:rsidRPr="00CC6CEF">
        <w:rPr>
          <w:rFonts w:ascii="Times New Roman" w:hAnsi="Times New Roman" w:cs="Times New Roman"/>
          <w:sz w:val="24"/>
          <w:szCs w:val="24"/>
        </w:rPr>
        <w:t>Razlog tome je oblik štednje te podmirivanje troškova koji su neophodni za redovno poslovanje.</w:t>
      </w:r>
      <w:r w:rsidR="005E1DFE" w:rsidRPr="00CC6CEF">
        <w:rPr>
          <w:rFonts w:ascii="Times New Roman" w:hAnsi="Times New Roman" w:cs="Times New Roman"/>
          <w:sz w:val="24"/>
          <w:szCs w:val="24"/>
        </w:rPr>
        <w:t>.</w:t>
      </w:r>
    </w:p>
    <w:p w:rsidR="0051550B" w:rsidRPr="00CC6CEF" w:rsidRDefault="00083095" w:rsidP="0051550B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323</w:t>
      </w:r>
      <w:r w:rsidR="002D7C62" w:rsidRPr="00CC6CEF">
        <w:rPr>
          <w:rFonts w:ascii="Times New Roman" w:hAnsi="Times New Roman" w:cs="Times New Roman"/>
          <w:sz w:val="24"/>
          <w:szCs w:val="24"/>
        </w:rPr>
        <w:t xml:space="preserve"> – Rashodi za usluge</w:t>
      </w:r>
      <w:r w:rsidR="00906EE5" w:rsidRPr="00CC6CEF">
        <w:rPr>
          <w:rFonts w:ascii="Times New Roman" w:hAnsi="Times New Roman" w:cs="Times New Roman"/>
          <w:sz w:val="24"/>
          <w:szCs w:val="24"/>
        </w:rPr>
        <w:t xml:space="preserve"> (indeks </w:t>
      </w:r>
      <w:r w:rsidR="00F36D6C" w:rsidRPr="00CC6CEF">
        <w:rPr>
          <w:rFonts w:ascii="Times New Roman" w:hAnsi="Times New Roman" w:cs="Times New Roman"/>
          <w:sz w:val="24"/>
          <w:szCs w:val="24"/>
        </w:rPr>
        <w:t>99,3</w:t>
      </w:r>
      <w:r w:rsidR="00906EE5" w:rsidRPr="00CC6CEF">
        <w:rPr>
          <w:rFonts w:ascii="Times New Roman" w:hAnsi="Times New Roman" w:cs="Times New Roman"/>
          <w:sz w:val="24"/>
          <w:szCs w:val="24"/>
        </w:rPr>
        <w:t xml:space="preserve">) – </w:t>
      </w:r>
      <w:r w:rsidR="00F36D6C" w:rsidRPr="00CC6CEF">
        <w:rPr>
          <w:rFonts w:ascii="Times New Roman" w:hAnsi="Times New Roman" w:cs="Times New Roman"/>
          <w:sz w:val="24"/>
          <w:szCs w:val="24"/>
        </w:rPr>
        <w:t>Razlog tome je oblik štednje te podmirivanje troškova koji su neophodni za redovno poslovanje..</w:t>
      </w:r>
    </w:p>
    <w:p w:rsidR="0051550B" w:rsidRPr="00CC6CEF" w:rsidRDefault="0008309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lastRenderedPageBreak/>
        <w:t>329</w:t>
      </w:r>
      <w:r w:rsidR="002D7C62" w:rsidRPr="00CC6CEF">
        <w:rPr>
          <w:rFonts w:ascii="Times New Roman" w:hAnsi="Times New Roman" w:cs="Times New Roman"/>
          <w:sz w:val="24"/>
          <w:szCs w:val="24"/>
        </w:rPr>
        <w:t xml:space="preserve"> - </w:t>
      </w:r>
      <w:r w:rsidR="00F43DA8" w:rsidRPr="00CC6CEF">
        <w:rPr>
          <w:rFonts w:ascii="Times New Roman" w:hAnsi="Times New Roman" w:cs="Times New Roman"/>
          <w:sz w:val="24"/>
          <w:szCs w:val="24"/>
        </w:rPr>
        <w:t xml:space="preserve">Ostali nespomenuti rashodi poslovanja (indeks </w:t>
      </w:r>
      <w:r w:rsidR="00F36D6C" w:rsidRPr="00CC6CEF">
        <w:rPr>
          <w:rFonts w:ascii="Times New Roman" w:hAnsi="Times New Roman" w:cs="Times New Roman"/>
          <w:sz w:val="24"/>
          <w:szCs w:val="24"/>
        </w:rPr>
        <w:t>79,6</w:t>
      </w:r>
      <w:r w:rsidR="00F43DA8" w:rsidRPr="00CC6CEF">
        <w:rPr>
          <w:rFonts w:ascii="Times New Roman" w:hAnsi="Times New Roman" w:cs="Times New Roman"/>
          <w:sz w:val="24"/>
          <w:szCs w:val="24"/>
        </w:rPr>
        <w:t>) –</w:t>
      </w:r>
      <w:r w:rsidR="0051550B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581ED4" w:rsidRPr="00CC6CEF">
        <w:rPr>
          <w:rFonts w:ascii="Times New Roman" w:hAnsi="Times New Roman" w:cs="Times New Roman"/>
          <w:sz w:val="24"/>
          <w:szCs w:val="24"/>
        </w:rPr>
        <w:t>smanjenje u odnosu na prethodno razdoblje.</w:t>
      </w:r>
    </w:p>
    <w:p w:rsidR="00581ED4" w:rsidRPr="00CC6CEF" w:rsidRDefault="00581E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3812 – Tekuće donacije u naravi</w:t>
      </w:r>
      <w:r w:rsidR="00F36D6C" w:rsidRPr="00CC6CEF">
        <w:rPr>
          <w:rFonts w:ascii="Times New Roman" w:hAnsi="Times New Roman" w:cs="Times New Roman"/>
          <w:sz w:val="24"/>
          <w:szCs w:val="24"/>
        </w:rPr>
        <w:t xml:space="preserve"> indeks 123,9)</w:t>
      </w:r>
      <w:r w:rsidRPr="00CC6CEF">
        <w:rPr>
          <w:rFonts w:ascii="Times New Roman" w:hAnsi="Times New Roman" w:cs="Times New Roman"/>
          <w:sz w:val="24"/>
          <w:szCs w:val="24"/>
        </w:rPr>
        <w:t xml:space="preserve"> – prema Odluci Vlade</w:t>
      </w:r>
      <w:r w:rsidR="00C31CDD" w:rsidRPr="00CC6CEF">
        <w:rPr>
          <w:rFonts w:ascii="Times New Roman" w:hAnsi="Times New Roman" w:cs="Times New Roman"/>
          <w:sz w:val="24"/>
          <w:szCs w:val="24"/>
        </w:rPr>
        <w:t xml:space="preserve"> RH o opskrbi škola besplatnim menstrualnim potrepštinama</w:t>
      </w:r>
      <w:r w:rsidRPr="00CC6CEF">
        <w:rPr>
          <w:rFonts w:ascii="Times New Roman" w:hAnsi="Times New Roman" w:cs="Times New Roman"/>
          <w:sz w:val="24"/>
          <w:szCs w:val="24"/>
        </w:rPr>
        <w:t>.</w:t>
      </w:r>
    </w:p>
    <w:p w:rsidR="0088296B" w:rsidRPr="00CC6CEF" w:rsidRDefault="009902E0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 xml:space="preserve">4 </w:t>
      </w:r>
      <w:r w:rsidR="00A91898" w:rsidRPr="00CC6CEF">
        <w:rPr>
          <w:rFonts w:ascii="Times New Roman" w:hAnsi="Times New Roman" w:cs="Times New Roman"/>
          <w:sz w:val="24"/>
          <w:szCs w:val="24"/>
        </w:rPr>
        <w:t xml:space="preserve">– Rashodi za nabavu nefinancijske imovine </w:t>
      </w:r>
      <w:r w:rsidR="00083095" w:rsidRPr="00CC6CEF">
        <w:rPr>
          <w:rFonts w:ascii="Times New Roman" w:hAnsi="Times New Roman" w:cs="Times New Roman"/>
          <w:sz w:val="24"/>
          <w:szCs w:val="24"/>
        </w:rPr>
        <w:t xml:space="preserve">su </w:t>
      </w:r>
      <w:r w:rsidR="00581ED4" w:rsidRPr="00CC6CEF">
        <w:rPr>
          <w:rFonts w:ascii="Times New Roman" w:hAnsi="Times New Roman" w:cs="Times New Roman"/>
          <w:sz w:val="24"/>
          <w:szCs w:val="24"/>
        </w:rPr>
        <w:t xml:space="preserve">smanjeni </w:t>
      </w:r>
      <w:r w:rsidR="00083095" w:rsidRPr="00CC6CEF">
        <w:rPr>
          <w:rFonts w:ascii="Times New Roman" w:hAnsi="Times New Roman" w:cs="Times New Roman"/>
          <w:sz w:val="24"/>
          <w:szCs w:val="24"/>
        </w:rPr>
        <w:t xml:space="preserve">(indeks </w:t>
      </w:r>
      <w:r w:rsidR="00C31CDD" w:rsidRPr="00CC6CEF">
        <w:rPr>
          <w:rFonts w:ascii="Times New Roman" w:hAnsi="Times New Roman" w:cs="Times New Roman"/>
          <w:sz w:val="24"/>
          <w:szCs w:val="24"/>
        </w:rPr>
        <w:t>48,3</w:t>
      </w:r>
      <w:r w:rsidRPr="00CC6CEF">
        <w:rPr>
          <w:rFonts w:ascii="Times New Roman" w:hAnsi="Times New Roman" w:cs="Times New Roman"/>
          <w:sz w:val="24"/>
          <w:szCs w:val="24"/>
        </w:rPr>
        <w:t>)</w:t>
      </w:r>
      <w:r w:rsidR="00581ED4" w:rsidRPr="00CC6CEF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A91898" w:rsidRPr="00CC6CEF">
        <w:rPr>
          <w:rFonts w:ascii="Times New Roman" w:hAnsi="Times New Roman" w:cs="Times New Roman"/>
          <w:sz w:val="24"/>
          <w:szCs w:val="24"/>
        </w:rPr>
        <w:t xml:space="preserve">. </w:t>
      </w:r>
      <w:r w:rsidR="00C31CDD" w:rsidRPr="00CC6CEF">
        <w:rPr>
          <w:rFonts w:ascii="Times New Roman" w:hAnsi="Times New Roman" w:cs="Times New Roman"/>
          <w:sz w:val="24"/>
          <w:szCs w:val="24"/>
        </w:rPr>
        <w:t xml:space="preserve">Svi ciljevi i zadaci projekta STEM uspješno su dovršeni u 2023. godini te je sva potrebna imovina nabavljena u istoj godini. </w:t>
      </w:r>
      <w:r w:rsidR="00581ED4" w:rsidRPr="00CC6CEF">
        <w:rPr>
          <w:rFonts w:ascii="Times New Roman" w:hAnsi="Times New Roman" w:cs="Times New Roman"/>
          <w:sz w:val="24"/>
          <w:szCs w:val="24"/>
        </w:rPr>
        <w:t xml:space="preserve">U </w:t>
      </w:r>
      <w:r w:rsidR="003E2908" w:rsidRPr="00CC6CEF">
        <w:rPr>
          <w:rFonts w:ascii="Times New Roman" w:hAnsi="Times New Roman" w:cs="Times New Roman"/>
          <w:sz w:val="24"/>
          <w:szCs w:val="24"/>
        </w:rPr>
        <w:t>tekućem</w:t>
      </w:r>
      <w:r w:rsidR="00C31CDD" w:rsidRPr="00CC6CEF">
        <w:rPr>
          <w:rFonts w:ascii="Times New Roman" w:hAnsi="Times New Roman" w:cs="Times New Roman"/>
          <w:sz w:val="24"/>
          <w:szCs w:val="24"/>
        </w:rPr>
        <w:t xml:space="preserve"> razdoblju</w:t>
      </w:r>
      <w:r w:rsidR="00581ED4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C31CDD" w:rsidRPr="00CC6CEF">
        <w:rPr>
          <w:rFonts w:ascii="Times New Roman" w:hAnsi="Times New Roman" w:cs="Times New Roman"/>
          <w:sz w:val="24"/>
          <w:szCs w:val="24"/>
        </w:rPr>
        <w:t>(2024. godini) nabava obuhvaća opremu koja je</w:t>
      </w:r>
      <w:r w:rsidR="003E2908" w:rsidRPr="00CC6CEF">
        <w:rPr>
          <w:rFonts w:ascii="Times New Roman" w:hAnsi="Times New Roman" w:cs="Times New Roman"/>
          <w:sz w:val="24"/>
          <w:szCs w:val="24"/>
        </w:rPr>
        <w:t xml:space="preserve"> financirana od strane Osnivača. Ovdje pripada i n</w:t>
      </w:r>
      <w:r w:rsidRPr="00CC6CEF">
        <w:rPr>
          <w:rFonts w:ascii="Times New Roman" w:hAnsi="Times New Roman" w:cs="Times New Roman"/>
          <w:sz w:val="24"/>
          <w:szCs w:val="24"/>
        </w:rPr>
        <w:t>abava</w:t>
      </w:r>
      <w:r w:rsidR="003E2908" w:rsidRPr="00CC6CEF">
        <w:rPr>
          <w:rFonts w:ascii="Times New Roman" w:hAnsi="Times New Roman" w:cs="Times New Roman"/>
          <w:sz w:val="24"/>
          <w:szCs w:val="24"/>
        </w:rPr>
        <w:t xml:space="preserve"> udžbenika i knjiga za školsku knjižnicu</w:t>
      </w:r>
      <w:r w:rsidR="00CC6CEF" w:rsidRPr="00CC6CEF">
        <w:rPr>
          <w:rFonts w:ascii="Times New Roman" w:hAnsi="Times New Roman" w:cs="Times New Roman"/>
          <w:sz w:val="24"/>
          <w:szCs w:val="24"/>
        </w:rPr>
        <w:t xml:space="preserve"> financirana od Osnivača, sredstvima državnog proračuna te</w:t>
      </w:r>
      <w:r w:rsidR="001467FF">
        <w:rPr>
          <w:rFonts w:ascii="Times New Roman" w:hAnsi="Times New Roman" w:cs="Times New Roman"/>
          <w:sz w:val="24"/>
          <w:szCs w:val="24"/>
        </w:rPr>
        <w:t xml:space="preserve"> sredstvima</w:t>
      </w:r>
      <w:r w:rsidR="00CC6CEF" w:rsidRPr="00CC6CEF">
        <w:rPr>
          <w:rFonts w:ascii="Times New Roman" w:hAnsi="Times New Roman" w:cs="Times New Roman"/>
          <w:sz w:val="24"/>
          <w:szCs w:val="24"/>
        </w:rPr>
        <w:t xml:space="preserve"> Općine Trnava</w:t>
      </w:r>
      <w:r w:rsidRPr="00CC6CEF">
        <w:rPr>
          <w:rFonts w:ascii="Times New Roman" w:hAnsi="Times New Roman" w:cs="Times New Roman"/>
          <w:sz w:val="24"/>
          <w:szCs w:val="24"/>
        </w:rPr>
        <w:t>.</w:t>
      </w:r>
    </w:p>
    <w:p w:rsidR="00552F11" w:rsidRPr="00995467" w:rsidRDefault="00552F11" w:rsidP="004F50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67FF" w:rsidRPr="001467FF" w:rsidRDefault="004F506C" w:rsidP="001467F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>O</w:t>
      </w:r>
      <w:r w:rsidR="003F1C55" w:rsidRPr="00CC6CEF">
        <w:rPr>
          <w:rFonts w:ascii="Times New Roman" w:hAnsi="Times New Roman" w:cs="Times New Roman"/>
          <w:b/>
          <w:sz w:val="24"/>
          <w:szCs w:val="24"/>
        </w:rPr>
        <w:t>brazac Bilanca na dan 31.12.202</w:t>
      </w:r>
      <w:r w:rsidR="00112CA1" w:rsidRPr="00CC6CEF">
        <w:rPr>
          <w:rFonts w:ascii="Times New Roman" w:hAnsi="Times New Roman" w:cs="Times New Roman"/>
          <w:b/>
          <w:sz w:val="24"/>
          <w:szCs w:val="24"/>
        </w:rPr>
        <w:t>4</w:t>
      </w:r>
      <w:r w:rsidRPr="00CC6CE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7128" w:rsidRPr="00CC6CEF" w:rsidRDefault="00AA7128" w:rsidP="0055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>Imovina:</w:t>
      </w:r>
    </w:p>
    <w:p w:rsidR="004F506C" w:rsidRPr="00CC6CEF" w:rsidRDefault="00552F11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022</w:t>
      </w:r>
      <w:r w:rsidR="003F1C55" w:rsidRPr="00CC6CEF">
        <w:rPr>
          <w:rFonts w:ascii="Times New Roman" w:hAnsi="Times New Roman" w:cs="Times New Roman"/>
          <w:sz w:val="24"/>
          <w:szCs w:val="24"/>
        </w:rPr>
        <w:t xml:space="preserve"> Postrojenje i oprema </w:t>
      </w:r>
      <w:r w:rsidRPr="00CC6CEF">
        <w:rPr>
          <w:rFonts w:ascii="Times New Roman" w:hAnsi="Times New Roman" w:cs="Times New Roman"/>
          <w:sz w:val="24"/>
          <w:szCs w:val="24"/>
        </w:rPr>
        <w:t xml:space="preserve">– vrijednost postrojenja i opreme povećana je na kraju obračunskog razdoblja radi </w:t>
      </w:r>
      <w:r w:rsidR="00565FA7" w:rsidRPr="00CC6CEF">
        <w:rPr>
          <w:rFonts w:ascii="Times New Roman" w:hAnsi="Times New Roman" w:cs="Times New Roman"/>
          <w:sz w:val="24"/>
          <w:szCs w:val="24"/>
        </w:rPr>
        <w:t xml:space="preserve">prijenosa vlasništva na opremi od CARNET-a u vlasništvo Škole (računala, laptopi, ruteri, ormar za punjenje laptopa, interaktivni zasloni, set za studijsko snimanje). Također, </w:t>
      </w:r>
      <w:r w:rsidRPr="00CC6CEF">
        <w:rPr>
          <w:rFonts w:ascii="Times New Roman" w:hAnsi="Times New Roman" w:cs="Times New Roman"/>
          <w:sz w:val="24"/>
          <w:szCs w:val="24"/>
        </w:rPr>
        <w:t>nabav</w:t>
      </w:r>
      <w:r w:rsidR="00565FA7" w:rsidRPr="00CC6CEF">
        <w:rPr>
          <w:rFonts w:ascii="Times New Roman" w:hAnsi="Times New Roman" w:cs="Times New Roman"/>
          <w:sz w:val="24"/>
          <w:szCs w:val="24"/>
        </w:rPr>
        <w:t>a</w:t>
      </w:r>
      <w:r w:rsidRPr="00CC6CEF">
        <w:rPr>
          <w:rFonts w:ascii="Times New Roman" w:hAnsi="Times New Roman" w:cs="Times New Roman"/>
          <w:sz w:val="24"/>
          <w:szCs w:val="24"/>
        </w:rPr>
        <w:t xml:space="preserve"> uredske o</w:t>
      </w:r>
      <w:r w:rsidR="003F1C55" w:rsidRPr="00CC6CEF">
        <w:rPr>
          <w:rFonts w:ascii="Times New Roman" w:hAnsi="Times New Roman" w:cs="Times New Roman"/>
          <w:sz w:val="24"/>
          <w:szCs w:val="24"/>
        </w:rPr>
        <w:t>preme i opreme za rad koju financira Osnivač.</w:t>
      </w:r>
    </w:p>
    <w:p w:rsidR="004F506C" w:rsidRPr="00CC6CEF" w:rsidRDefault="00552F11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024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Knjige</w:t>
      </w:r>
      <w:r w:rsidRPr="00CC6CEF">
        <w:rPr>
          <w:rFonts w:ascii="Times New Roman" w:hAnsi="Times New Roman" w:cs="Times New Roman"/>
          <w:sz w:val="24"/>
          <w:szCs w:val="24"/>
        </w:rPr>
        <w:t xml:space="preserve"> - </w:t>
      </w:r>
      <w:r w:rsidR="00CD18BE" w:rsidRPr="00CC6CEF">
        <w:rPr>
          <w:rFonts w:ascii="Times New Roman" w:hAnsi="Times New Roman" w:cs="Times New Roman"/>
          <w:sz w:val="24"/>
          <w:szCs w:val="24"/>
        </w:rPr>
        <w:t>v</w:t>
      </w:r>
      <w:r w:rsidR="004F506C" w:rsidRPr="00CC6CEF">
        <w:rPr>
          <w:rFonts w:ascii="Times New Roman" w:hAnsi="Times New Roman" w:cs="Times New Roman"/>
          <w:sz w:val="24"/>
          <w:szCs w:val="24"/>
        </w:rPr>
        <w:t>rijednost knjiga povećana je prvenstveno sredstvima Ministarstva znanosti i obrazovanja kroz nabavku udžbenika za učenike, te sredstvima Minist</w:t>
      </w:r>
      <w:r w:rsidR="00565FA7" w:rsidRPr="00CC6CEF">
        <w:rPr>
          <w:rFonts w:ascii="Times New Roman" w:hAnsi="Times New Roman" w:cs="Times New Roman"/>
          <w:sz w:val="24"/>
          <w:szCs w:val="24"/>
        </w:rPr>
        <w:t xml:space="preserve">arstva znanosti i obrazovanja, </w:t>
      </w:r>
      <w:r w:rsidR="004F506C" w:rsidRPr="00CC6CEF">
        <w:rPr>
          <w:rFonts w:ascii="Times New Roman" w:hAnsi="Times New Roman" w:cs="Times New Roman"/>
          <w:sz w:val="24"/>
          <w:szCs w:val="24"/>
        </w:rPr>
        <w:t>Osječko-baranjske županije</w:t>
      </w:r>
      <w:r w:rsidR="00565FA7" w:rsidRPr="00CC6CEF">
        <w:rPr>
          <w:rFonts w:ascii="Times New Roman" w:hAnsi="Times New Roman" w:cs="Times New Roman"/>
          <w:sz w:val="24"/>
          <w:szCs w:val="24"/>
        </w:rPr>
        <w:t xml:space="preserve"> i sredstvima Općine Trnava</w:t>
      </w:r>
      <w:r w:rsidR="001467FF">
        <w:rPr>
          <w:rFonts w:ascii="Times New Roman" w:hAnsi="Times New Roman" w:cs="Times New Roman"/>
          <w:sz w:val="24"/>
          <w:szCs w:val="24"/>
        </w:rPr>
        <w:t xml:space="preserve"> za opremanje školske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knjižnic</w:t>
      </w:r>
      <w:r w:rsidR="001467FF">
        <w:rPr>
          <w:rFonts w:ascii="Times New Roman" w:hAnsi="Times New Roman" w:cs="Times New Roman"/>
          <w:sz w:val="24"/>
          <w:szCs w:val="24"/>
        </w:rPr>
        <w:t>e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obveznom lektirom.</w:t>
      </w:r>
    </w:p>
    <w:p w:rsidR="004F506C" w:rsidRPr="00CC6CEF" w:rsidRDefault="00552F11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129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Ostala potraživanja</w:t>
      </w:r>
      <w:r w:rsidRPr="00CC6CEF">
        <w:rPr>
          <w:rFonts w:ascii="Times New Roman" w:hAnsi="Times New Roman" w:cs="Times New Roman"/>
          <w:sz w:val="24"/>
          <w:szCs w:val="24"/>
        </w:rPr>
        <w:t xml:space="preserve"> - </w:t>
      </w:r>
      <w:r w:rsidR="00CD18BE" w:rsidRPr="00CC6CEF">
        <w:rPr>
          <w:rFonts w:ascii="Times New Roman" w:hAnsi="Times New Roman" w:cs="Times New Roman"/>
          <w:sz w:val="24"/>
          <w:szCs w:val="24"/>
        </w:rPr>
        <w:t>o</w:t>
      </w:r>
      <w:r w:rsidR="004F506C" w:rsidRPr="00CC6CEF">
        <w:rPr>
          <w:rFonts w:ascii="Times New Roman" w:hAnsi="Times New Roman" w:cs="Times New Roman"/>
          <w:sz w:val="24"/>
          <w:szCs w:val="24"/>
        </w:rPr>
        <w:t>stala potraživanja odnose se na potra</w:t>
      </w:r>
      <w:r w:rsidR="002A7FA8" w:rsidRPr="00CC6CEF">
        <w:rPr>
          <w:rFonts w:ascii="Times New Roman" w:hAnsi="Times New Roman" w:cs="Times New Roman"/>
          <w:sz w:val="24"/>
          <w:szCs w:val="24"/>
        </w:rPr>
        <w:t>živanja za bolovanje od HZZO-a. U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ovoj godini izvršena</w:t>
      </w:r>
      <w:r w:rsidR="002A7FA8" w:rsidRPr="00CC6CEF">
        <w:rPr>
          <w:rFonts w:ascii="Times New Roman" w:hAnsi="Times New Roman" w:cs="Times New Roman"/>
          <w:sz w:val="24"/>
          <w:szCs w:val="24"/>
        </w:rPr>
        <w:t xml:space="preserve"> je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kompenzacija između HZZO-a i Ministarstva znanosti i obrazovanja za bolovanja koja dospijevaju do </w:t>
      </w:r>
      <w:r w:rsidR="00565FA7" w:rsidRPr="00CC6CEF">
        <w:rPr>
          <w:rFonts w:ascii="Times New Roman" w:hAnsi="Times New Roman" w:cs="Times New Roman"/>
          <w:sz w:val="24"/>
          <w:szCs w:val="24"/>
        </w:rPr>
        <w:t>31.12.2024</w:t>
      </w:r>
      <w:r w:rsidR="004F506C" w:rsidRPr="00CC6CEF">
        <w:rPr>
          <w:rFonts w:ascii="Times New Roman" w:hAnsi="Times New Roman" w:cs="Times New Roman"/>
          <w:sz w:val="24"/>
          <w:szCs w:val="24"/>
        </w:rPr>
        <w:t>. godine.</w:t>
      </w:r>
    </w:p>
    <w:p w:rsidR="00DE0831" w:rsidRPr="00CC6CEF" w:rsidRDefault="00DE0831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 xml:space="preserve">167 Potraživanje za prihode poslovanja – </w:t>
      </w:r>
      <w:r w:rsidR="00CD18BE" w:rsidRPr="00CC6CEF">
        <w:rPr>
          <w:rFonts w:ascii="Times New Roman" w:hAnsi="Times New Roman" w:cs="Times New Roman"/>
          <w:sz w:val="24"/>
          <w:szCs w:val="24"/>
        </w:rPr>
        <w:t>r</w:t>
      </w:r>
      <w:r w:rsidR="008058D6" w:rsidRPr="00CC6CEF">
        <w:rPr>
          <w:rFonts w:ascii="Times New Roman" w:hAnsi="Times New Roman" w:cs="Times New Roman"/>
          <w:sz w:val="24"/>
          <w:szCs w:val="24"/>
        </w:rPr>
        <w:t>adi</w:t>
      </w:r>
      <w:r w:rsidR="004B4798" w:rsidRPr="00CC6CEF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8058D6" w:rsidRPr="00CC6CEF">
        <w:rPr>
          <w:rFonts w:ascii="Times New Roman" w:hAnsi="Times New Roman" w:cs="Times New Roman"/>
          <w:sz w:val="24"/>
          <w:szCs w:val="24"/>
        </w:rPr>
        <w:t xml:space="preserve"> putem Jedinstvenog računa Riznice novčana sredstva vode se na kontu 16721001 - </w:t>
      </w:r>
      <w:r w:rsidRPr="00CC6CEF">
        <w:rPr>
          <w:rFonts w:ascii="Times New Roman" w:hAnsi="Times New Roman" w:cs="Times New Roman"/>
          <w:sz w:val="24"/>
          <w:szCs w:val="24"/>
        </w:rPr>
        <w:t>iznos v</w:t>
      </w:r>
      <w:r w:rsidR="00565FA7" w:rsidRPr="00CC6CEF">
        <w:rPr>
          <w:rFonts w:ascii="Times New Roman" w:hAnsi="Times New Roman" w:cs="Times New Roman"/>
          <w:sz w:val="24"/>
          <w:szCs w:val="24"/>
        </w:rPr>
        <w:t>lastitih sredstava na podračunu.</w:t>
      </w:r>
    </w:p>
    <w:p w:rsidR="004F506C" w:rsidRPr="00CC6CEF" w:rsidRDefault="000B1CE8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193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Pr="00CC6CEF">
        <w:rPr>
          <w:rFonts w:ascii="Times New Roman" w:hAnsi="Times New Roman" w:cs="Times New Roman"/>
          <w:sz w:val="24"/>
          <w:szCs w:val="24"/>
        </w:rPr>
        <w:t>Kontinuirani r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ashodi budućih razdoblja </w:t>
      </w:r>
      <w:r w:rsidRPr="00CC6CEF">
        <w:rPr>
          <w:rFonts w:ascii="Times New Roman" w:hAnsi="Times New Roman" w:cs="Times New Roman"/>
          <w:sz w:val="24"/>
          <w:szCs w:val="24"/>
        </w:rPr>
        <w:t xml:space="preserve">- </w:t>
      </w:r>
      <w:r w:rsidR="00CD18BE" w:rsidRPr="00CC6CEF">
        <w:rPr>
          <w:rFonts w:ascii="Times New Roman" w:hAnsi="Times New Roman" w:cs="Times New Roman"/>
          <w:sz w:val="24"/>
          <w:szCs w:val="24"/>
        </w:rPr>
        <w:t>o</w:t>
      </w:r>
      <w:r w:rsidR="004F506C" w:rsidRPr="00CC6CEF">
        <w:rPr>
          <w:rFonts w:ascii="Times New Roman" w:hAnsi="Times New Roman" w:cs="Times New Roman"/>
          <w:sz w:val="24"/>
          <w:szCs w:val="24"/>
        </w:rPr>
        <w:t>buhvaća kontinuirane rashode budućih razdoblja koji se</w:t>
      </w:r>
      <w:r w:rsidR="00565FA7" w:rsidRPr="00CC6CEF">
        <w:rPr>
          <w:rFonts w:ascii="Times New Roman" w:hAnsi="Times New Roman" w:cs="Times New Roman"/>
          <w:sz w:val="24"/>
          <w:szCs w:val="24"/>
        </w:rPr>
        <w:t xml:space="preserve"> odnose na rashode za zaposlene (plaća, troškovi prijevoza).</w:t>
      </w:r>
    </w:p>
    <w:p w:rsidR="00565FA7" w:rsidRPr="00995467" w:rsidRDefault="00AA7128" w:rsidP="004F506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54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F506C" w:rsidRPr="00CC6CEF" w:rsidRDefault="00AA7128" w:rsidP="004F506C">
      <w:pPr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>Obveze:</w:t>
      </w:r>
    </w:p>
    <w:p w:rsidR="004F506C" w:rsidRPr="00CC6CEF" w:rsidRDefault="000B1CE8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 xml:space="preserve">2 </w:t>
      </w:r>
      <w:r w:rsidR="004F506C" w:rsidRPr="00CC6CEF">
        <w:rPr>
          <w:rFonts w:ascii="Times New Roman" w:hAnsi="Times New Roman" w:cs="Times New Roman"/>
          <w:sz w:val="24"/>
          <w:szCs w:val="24"/>
        </w:rPr>
        <w:t>Obveze</w:t>
      </w:r>
      <w:r w:rsidRPr="00CC6CEF">
        <w:rPr>
          <w:rFonts w:ascii="Times New Roman" w:hAnsi="Times New Roman" w:cs="Times New Roman"/>
          <w:sz w:val="24"/>
          <w:szCs w:val="24"/>
        </w:rPr>
        <w:t xml:space="preserve"> - 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obveze za zaposlene povećane za </w:t>
      </w:r>
      <w:r w:rsidR="00864078" w:rsidRPr="00CC6CEF">
        <w:rPr>
          <w:rFonts w:ascii="Times New Roman" w:hAnsi="Times New Roman" w:cs="Times New Roman"/>
          <w:sz w:val="24"/>
          <w:szCs w:val="24"/>
        </w:rPr>
        <w:t>20,1</w:t>
      </w:r>
      <w:r w:rsidR="004354C7" w:rsidRPr="00CC6CEF">
        <w:rPr>
          <w:rFonts w:ascii="Times New Roman" w:hAnsi="Times New Roman" w:cs="Times New Roman"/>
          <w:sz w:val="24"/>
          <w:szCs w:val="24"/>
        </w:rPr>
        <w:t xml:space="preserve"> %</w:t>
      </w:r>
      <w:r w:rsidR="00864078" w:rsidRPr="00CC6CEF">
        <w:rPr>
          <w:rFonts w:ascii="Times New Roman" w:hAnsi="Times New Roman" w:cs="Times New Roman"/>
          <w:sz w:val="24"/>
          <w:szCs w:val="24"/>
        </w:rPr>
        <w:t xml:space="preserve"> - veći troškovi plaća radi zapošljavanja novih djelatnika, a time i povećanja iznosa regresa, božićnice, uskrsnice i dara za djecu, veći broj zamijene za bolovanja, napredovanje učitelja razredne nastave u mentora… Povećanje troškova plaća u svezi pomoćnika u nastavi zbog povećanja cijene bruto sati rada. Obveze za materijalne rashode smanjenje su</w:t>
      </w:r>
      <w:r w:rsidR="00785C33" w:rsidRPr="00CC6CEF">
        <w:rPr>
          <w:rFonts w:ascii="Times New Roman" w:hAnsi="Times New Roman" w:cs="Times New Roman"/>
          <w:sz w:val="24"/>
          <w:szCs w:val="24"/>
        </w:rPr>
        <w:t xml:space="preserve"> kao</w:t>
      </w:r>
      <w:r w:rsidR="00864078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785C33" w:rsidRPr="00CC6CEF">
        <w:rPr>
          <w:rFonts w:ascii="Times New Roman" w:hAnsi="Times New Roman" w:cs="Times New Roman"/>
          <w:sz w:val="24"/>
          <w:szCs w:val="24"/>
        </w:rPr>
        <w:t>oblik štednje te podmirivanje troškova koji su neophodni za redovno poslovanje..</w:t>
      </w:r>
      <w:r w:rsidR="00864078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Ostale tekuće obveze </w:t>
      </w:r>
      <w:r w:rsidR="00864078" w:rsidRPr="00CC6CEF">
        <w:rPr>
          <w:rFonts w:ascii="Times New Roman" w:hAnsi="Times New Roman" w:cs="Times New Roman"/>
          <w:sz w:val="24"/>
          <w:szCs w:val="24"/>
        </w:rPr>
        <w:t>smanjene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su, a odnose se na obveze za bolovanje na teret HZZO-a</w:t>
      </w:r>
      <w:r w:rsidR="00864078" w:rsidRPr="00CC6CEF">
        <w:rPr>
          <w:rFonts w:ascii="Times New Roman" w:hAnsi="Times New Roman" w:cs="Times New Roman"/>
          <w:sz w:val="24"/>
          <w:szCs w:val="24"/>
        </w:rPr>
        <w:t xml:space="preserve"> koje su zatvorene s dospijećem 31.12.2024</w:t>
      </w:r>
      <w:r w:rsidR="004F506C" w:rsidRPr="00CC6CEF">
        <w:rPr>
          <w:rFonts w:ascii="Times New Roman" w:hAnsi="Times New Roman" w:cs="Times New Roman"/>
          <w:sz w:val="24"/>
          <w:szCs w:val="24"/>
        </w:rPr>
        <w:t>.</w:t>
      </w:r>
      <w:r w:rsidR="00864078" w:rsidRPr="00CC6CEF">
        <w:rPr>
          <w:rFonts w:ascii="Times New Roman" w:hAnsi="Times New Roman" w:cs="Times New Roman"/>
          <w:sz w:val="24"/>
          <w:szCs w:val="24"/>
        </w:rPr>
        <w:t xml:space="preserve"> godine.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CA1" w:rsidRPr="00995467" w:rsidRDefault="00112CA1" w:rsidP="008058D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F506C" w:rsidRPr="00CC6CEF" w:rsidRDefault="00785C33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lastRenderedPageBreak/>
        <w:t>Osnovna škola J.J. Strossmayera u razdoblju od 01. siječnja do 31. prosinca 2024. godine ostvarila je višak poslovanja u iznosu od 187,75 eur</w:t>
      </w:r>
      <w:r w:rsidR="00CD6156" w:rsidRPr="00CC6CEF">
        <w:rPr>
          <w:rFonts w:ascii="Times New Roman" w:hAnsi="Times New Roman" w:cs="Times New Roman"/>
          <w:sz w:val="24"/>
          <w:szCs w:val="24"/>
        </w:rPr>
        <w:t>. Višak je</w:t>
      </w:r>
      <w:r w:rsidR="00FE7B96" w:rsidRPr="00CC6CEF">
        <w:rPr>
          <w:rFonts w:ascii="Times New Roman" w:hAnsi="Times New Roman" w:cs="Times New Roman"/>
          <w:sz w:val="24"/>
          <w:szCs w:val="24"/>
        </w:rPr>
        <w:t xml:space="preserve"> nastao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kao rezultat viška prihoda poslovanja </w:t>
      </w:r>
      <w:r w:rsidR="00CD6156" w:rsidRPr="00CC6CEF">
        <w:rPr>
          <w:rFonts w:ascii="Times New Roman" w:hAnsi="Times New Roman" w:cs="Times New Roman"/>
          <w:sz w:val="24"/>
          <w:szCs w:val="24"/>
        </w:rPr>
        <w:t>14.180,88</w:t>
      </w:r>
      <w:r w:rsidR="00082DA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="004F506C" w:rsidRPr="00CC6CEF">
        <w:rPr>
          <w:rFonts w:ascii="Times New Roman" w:hAnsi="Times New Roman" w:cs="Times New Roman"/>
          <w:sz w:val="24"/>
          <w:szCs w:val="24"/>
        </w:rPr>
        <w:t>,</w:t>
      </w:r>
      <w:r w:rsidR="008058D6" w:rsidRPr="00CC6CEF">
        <w:rPr>
          <w:rFonts w:ascii="Times New Roman" w:hAnsi="Times New Roman" w:cs="Times New Roman"/>
          <w:sz w:val="24"/>
          <w:szCs w:val="24"/>
        </w:rPr>
        <w:t xml:space="preserve"> te manjka prihoda od nefinancijske imovine </w:t>
      </w:r>
      <w:r w:rsidR="00CD6156" w:rsidRPr="00CC6CEF">
        <w:rPr>
          <w:rFonts w:ascii="Times New Roman" w:hAnsi="Times New Roman" w:cs="Times New Roman"/>
          <w:sz w:val="24"/>
          <w:szCs w:val="24"/>
        </w:rPr>
        <w:t>13.993,13</w:t>
      </w:r>
      <w:r w:rsidR="00082DAB" w:rsidRPr="00CC6CEF">
        <w:rPr>
          <w:rFonts w:ascii="Times New Roman" w:hAnsi="Times New Roman" w:cs="Times New Roman"/>
          <w:sz w:val="24"/>
          <w:szCs w:val="24"/>
        </w:rPr>
        <w:t xml:space="preserve"> eur,</w:t>
      </w:r>
      <w:r w:rsidR="008058D6" w:rsidRPr="00CC6CEF">
        <w:rPr>
          <w:rFonts w:ascii="Times New Roman" w:hAnsi="Times New Roman" w:cs="Times New Roman"/>
          <w:sz w:val="24"/>
          <w:szCs w:val="24"/>
        </w:rPr>
        <w:t xml:space="preserve"> a koji je prethodno bio korigiran za kapitalne prihode u iznosu od </w:t>
      </w:r>
      <w:r w:rsidR="00CD6156" w:rsidRPr="00CC6CEF">
        <w:rPr>
          <w:rFonts w:ascii="Times New Roman" w:hAnsi="Times New Roman" w:cs="Times New Roman"/>
          <w:sz w:val="24"/>
          <w:szCs w:val="24"/>
        </w:rPr>
        <w:t>8.399,13</w:t>
      </w:r>
      <w:r w:rsidR="00082DAB" w:rsidRPr="00CC6CEF">
        <w:rPr>
          <w:rFonts w:ascii="Times New Roman" w:hAnsi="Times New Roman" w:cs="Times New Roman"/>
          <w:sz w:val="24"/>
          <w:szCs w:val="24"/>
        </w:rPr>
        <w:t xml:space="preserve"> eur.</w:t>
      </w:r>
      <w:r w:rsidR="004F506C" w:rsidRPr="00CC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06C" w:rsidRPr="00CC6CEF" w:rsidRDefault="004F506C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 xml:space="preserve">Korekcija rezultata za kapitalne prihode u iznosu od </w:t>
      </w:r>
      <w:r w:rsidR="00CD6156" w:rsidRPr="00CC6CEF">
        <w:rPr>
          <w:rFonts w:ascii="Times New Roman" w:hAnsi="Times New Roman" w:cs="Times New Roman"/>
          <w:sz w:val="24"/>
          <w:szCs w:val="24"/>
        </w:rPr>
        <w:t>8.399,13</w:t>
      </w:r>
      <w:r w:rsidR="00082DA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 xml:space="preserve"> sadrži ulaganja u nabavu udžbenika za učenik</w:t>
      </w:r>
      <w:r w:rsidR="005D420B" w:rsidRPr="00CC6CEF">
        <w:rPr>
          <w:rFonts w:ascii="Times New Roman" w:hAnsi="Times New Roman" w:cs="Times New Roman"/>
          <w:sz w:val="24"/>
          <w:szCs w:val="24"/>
        </w:rPr>
        <w:t>e</w:t>
      </w:r>
      <w:r w:rsidRPr="00CC6CEF">
        <w:rPr>
          <w:rFonts w:ascii="Times New Roman" w:hAnsi="Times New Roman" w:cs="Times New Roman"/>
          <w:sz w:val="24"/>
          <w:szCs w:val="24"/>
        </w:rPr>
        <w:t xml:space="preserve"> i obvezne školske lektire od kapitaln</w:t>
      </w:r>
      <w:r w:rsidR="00CD6156" w:rsidRPr="00CC6CEF">
        <w:rPr>
          <w:rFonts w:ascii="Times New Roman" w:hAnsi="Times New Roman" w:cs="Times New Roman"/>
          <w:sz w:val="24"/>
          <w:szCs w:val="24"/>
        </w:rPr>
        <w:t>ih pomoći iz državnog proračuna, Osnivača i Općine Trnva, te financiranje nabave računalne i uredske opreme od strane Osnivača</w:t>
      </w:r>
      <w:r w:rsidR="008058D6" w:rsidRPr="00CC6CEF">
        <w:rPr>
          <w:rFonts w:ascii="Times New Roman" w:hAnsi="Times New Roman" w:cs="Times New Roman"/>
          <w:sz w:val="24"/>
          <w:szCs w:val="24"/>
        </w:rPr>
        <w:t>.</w:t>
      </w:r>
    </w:p>
    <w:p w:rsidR="00172359" w:rsidRDefault="00172359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9E8" w:rsidRPr="00CC6CEF" w:rsidRDefault="00E379E8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>Dodatna bilješka uz obrazac Bilanca</w:t>
      </w:r>
    </w:p>
    <w:p w:rsidR="00E379E8" w:rsidRPr="00CC6CEF" w:rsidRDefault="00E379E8" w:rsidP="00E379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 xml:space="preserve">U Članku </w:t>
      </w:r>
      <w:r w:rsidR="00CD6156" w:rsidRPr="00CC6CEF">
        <w:rPr>
          <w:rFonts w:ascii="Times New Roman" w:hAnsi="Times New Roman" w:cs="Times New Roman"/>
          <w:sz w:val="24"/>
          <w:szCs w:val="24"/>
        </w:rPr>
        <w:t>15. - 18</w:t>
      </w:r>
      <w:r w:rsidRPr="00CC6CEF">
        <w:rPr>
          <w:rFonts w:ascii="Times New Roman" w:hAnsi="Times New Roman" w:cs="Times New Roman"/>
          <w:sz w:val="24"/>
          <w:szCs w:val="24"/>
        </w:rPr>
        <w:t>. Pravilnika o financijskom izvještavanju u proračunskom računovodstvu propisane su obvezne bilješke uz bilancu:</w:t>
      </w:r>
    </w:p>
    <w:p w:rsidR="007927D8" w:rsidRPr="00CC6CEF" w:rsidRDefault="007927D8" w:rsidP="007927D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Popis ugovornih odnosa i slično koji uz ispunjenje određenih uvjeta, mogu poslati obveza ili imovina (dana kreditna pisma, hipoteke i slično) na dan 31.12.202</w:t>
      </w:r>
      <w:r w:rsidR="00CD6156" w:rsidRPr="00CC6CEF">
        <w:rPr>
          <w:rFonts w:ascii="Times New Roman" w:hAnsi="Times New Roman" w:cs="Times New Roman"/>
          <w:sz w:val="24"/>
          <w:szCs w:val="24"/>
        </w:rPr>
        <w:t>4</w:t>
      </w:r>
      <w:r w:rsidRPr="00CC6CEF">
        <w:rPr>
          <w:rFonts w:ascii="Times New Roman" w:hAnsi="Times New Roman" w:cs="Times New Roman"/>
          <w:sz w:val="24"/>
          <w:szCs w:val="24"/>
        </w:rPr>
        <w:t>. – nemamo u našoj evidenciji te stoga ne dostavljamo navedenu tablicu.</w:t>
      </w:r>
    </w:p>
    <w:p w:rsidR="009902E0" w:rsidRPr="00CC6CEF" w:rsidRDefault="007927D8" w:rsidP="0036269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Popis sudskih sporova u tijeku na dan 31.12.202</w:t>
      </w:r>
      <w:r w:rsidR="00CD6156" w:rsidRPr="00CC6CEF">
        <w:rPr>
          <w:rFonts w:ascii="Times New Roman" w:hAnsi="Times New Roman" w:cs="Times New Roman"/>
          <w:sz w:val="24"/>
          <w:szCs w:val="24"/>
        </w:rPr>
        <w:t>4</w:t>
      </w:r>
      <w:r w:rsidRPr="00CC6CEF">
        <w:rPr>
          <w:rFonts w:ascii="Times New Roman" w:hAnsi="Times New Roman" w:cs="Times New Roman"/>
          <w:sz w:val="24"/>
          <w:szCs w:val="24"/>
        </w:rPr>
        <w:t xml:space="preserve">. – </w:t>
      </w:r>
      <w:r w:rsidR="009902E0" w:rsidRPr="00CC6CEF">
        <w:rPr>
          <w:rFonts w:ascii="Times New Roman" w:hAnsi="Times New Roman" w:cs="Times New Roman"/>
          <w:sz w:val="24"/>
          <w:szCs w:val="24"/>
        </w:rPr>
        <w:t>nemamo u našoj evidenciji te stoga ne dostavljamo navedenu tablicu</w:t>
      </w:r>
      <w:r w:rsidR="009902E0" w:rsidRPr="00CC6C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3D9C" w:rsidRPr="00995467" w:rsidRDefault="00073D9C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6231" w:rsidRPr="00CC6CEF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 xml:space="preserve">Obrazac RAS-FUNKCIJSKI - </w:t>
      </w:r>
      <w:r w:rsidR="006B6231" w:rsidRPr="00CC6CEF">
        <w:rPr>
          <w:rFonts w:ascii="Times New Roman" w:hAnsi="Times New Roman" w:cs="Times New Roman"/>
          <w:b/>
          <w:sz w:val="24"/>
          <w:szCs w:val="24"/>
        </w:rPr>
        <w:t>Izvještaj o rashodima prema funkcijskoj klasifikaciji)</w:t>
      </w:r>
    </w:p>
    <w:p w:rsidR="00265EEB" w:rsidRPr="00CC6CEF" w:rsidRDefault="009902E0" w:rsidP="003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09</w:t>
      </w:r>
      <w:r w:rsidR="006B6231" w:rsidRPr="00CC6CEF">
        <w:rPr>
          <w:rFonts w:ascii="Times New Roman" w:hAnsi="Times New Roman" w:cs="Times New Roman"/>
          <w:sz w:val="24"/>
          <w:szCs w:val="24"/>
        </w:rPr>
        <w:t xml:space="preserve"> Obrazovanje – sadrži podatak o ukupnim rashodima poslovanja razreda 3 i rashoda za nabavu nefinancijske imovine razreda 4 u izvještajnom razdoblju u iznosu od </w:t>
      </w:r>
      <w:r w:rsidR="00074636" w:rsidRPr="00CC6CEF">
        <w:rPr>
          <w:rFonts w:ascii="Times New Roman" w:hAnsi="Times New Roman" w:cs="Times New Roman"/>
          <w:sz w:val="24"/>
          <w:szCs w:val="24"/>
        </w:rPr>
        <w:t xml:space="preserve">925.754,37 </w:t>
      </w:r>
      <w:r w:rsidR="00082DAB" w:rsidRPr="00CC6CEF">
        <w:rPr>
          <w:rFonts w:ascii="Times New Roman" w:hAnsi="Times New Roman" w:cs="Times New Roman"/>
          <w:sz w:val="24"/>
          <w:szCs w:val="24"/>
        </w:rPr>
        <w:t>eur</w:t>
      </w:r>
      <w:r w:rsidR="006B6231" w:rsidRPr="00CC6CEF">
        <w:rPr>
          <w:rFonts w:ascii="Times New Roman" w:hAnsi="Times New Roman" w:cs="Times New Roman"/>
          <w:sz w:val="24"/>
          <w:szCs w:val="24"/>
        </w:rPr>
        <w:t xml:space="preserve"> - veza </w:t>
      </w:r>
      <w:r w:rsidR="0071111A" w:rsidRPr="00CC6CEF">
        <w:rPr>
          <w:rFonts w:ascii="Times New Roman" w:hAnsi="Times New Roman" w:cs="Times New Roman"/>
          <w:sz w:val="24"/>
          <w:szCs w:val="24"/>
        </w:rPr>
        <w:t>Y345 u obrascu PR-RAS</w:t>
      </w:r>
      <w:r w:rsidR="006B6231" w:rsidRPr="00CC6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231" w:rsidRPr="00CC6CEF" w:rsidRDefault="006B6231" w:rsidP="00391E32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Taj iznos je podijeljen na</w:t>
      </w:r>
      <w:r w:rsidR="0071111A" w:rsidRPr="00CC6CEF">
        <w:rPr>
          <w:rFonts w:ascii="Times New Roman" w:hAnsi="Times New Roman" w:cs="Times New Roman"/>
          <w:sz w:val="24"/>
          <w:szCs w:val="24"/>
        </w:rPr>
        <w:t xml:space="preserve"> 0912</w:t>
      </w:r>
      <w:r w:rsidRPr="00CC6CEF">
        <w:rPr>
          <w:rFonts w:ascii="Times New Roman" w:hAnsi="Times New Roman" w:cs="Times New Roman"/>
          <w:sz w:val="24"/>
          <w:szCs w:val="24"/>
        </w:rPr>
        <w:t xml:space="preserve"> Osnovno obrazovanje – </w:t>
      </w:r>
      <w:r w:rsidR="00074636" w:rsidRPr="00CC6CEF">
        <w:rPr>
          <w:rFonts w:ascii="Times New Roman" w:hAnsi="Times New Roman" w:cs="Times New Roman"/>
          <w:sz w:val="24"/>
          <w:szCs w:val="24"/>
        </w:rPr>
        <w:t>904.045,40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 xml:space="preserve"> tj. svi rashodi razreda 3 i 4 umanjeni za </w:t>
      </w:r>
      <w:r w:rsidR="0071111A" w:rsidRPr="00CC6CEF">
        <w:rPr>
          <w:rFonts w:ascii="Times New Roman" w:hAnsi="Times New Roman" w:cs="Times New Roman"/>
          <w:sz w:val="24"/>
          <w:szCs w:val="24"/>
        </w:rPr>
        <w:t>096</w:t>
      </w:r>
      <w:r w:rsidRPr="00CC6CEF">
        <w:rPr>
          <w:rFonts w:ascii="Times New Roman" w:hAnsi="Times New Roman" w:cs="Times New Roman"/>
          <w:sz w:val="24"/>
          <w:szCs w:val="24"/>
        </w:rPr>
        <w:t xml:space="preserve"> Dodatne usluge u obrazovanju u iznosu od </w:t>
      </w:r>
      <w:r w:rsidR="00074636" w:rsidRPr="00CC6CEF">
        <w:rPr>
          <w:rFonts w:ascii="Times New Roman" w:hAnsi="Times New Roman" w:cs="Times New Roman"/>
          <w:sz w:val="24"/>
          <w:szCs w:val="24"/>
        </w:rPr>
        <w:t>21.708,97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>, a  koji se odnose na rashode za namirnice u školskoj kuhinji.</w:t>
      </w:r>
    </w:p>
    <w:p w:rsidR="00391E32" w:rsidRPr="00995467" w:rsidRDefault="00391E32" w:rsidP="006B6231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1E32" w:rsidRPr="00CC6CEF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 xml:space="preserve">Obrazac PVRIO – Izvještaj o promjenama u vrijednosti i obujmu imovine i obveza </w:t>
      </w:r>
    </w:p>
    <w:p w:rsidR="00265EEB" w:rsidRPr="00CC6CEF" w:rsidRDefault="0071111A" w:rsidP="001432AD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U godini 202</w:t>
      </w:r>
      <w:r w:rsidR="00DC32C6" w:rsidRPr="00CC6CEF">
        <w:rPr>
          <w:rFonts w:ascii="Times New Roman" w:hAnsi="Times New Roman" w:cs="Times New Roman"/>
          <w:sz w:val="24"/>
          <w:szCs w:val="24"/>
        </w:rPr>
        <w:t>4</w:t>
      </w:r>
      <w:r w:rsidRPr="00CC6CEF">
        <w:rPr>
          <w:rFonts w:ascii="Times New Roman" w:hAnsi="Times New Roman" w:cs="Times New Roman"/>
          <w:sz w:val="24"/>
          <w:szCs w:val="24"/>
        </w:rPr>
        <w:t>.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godini</w:t>
      </w:r>
      <w:r w:rsidRPr="00CC6CEF">
        <w:rPr>
          <w:rFonts w:ascii="Times New Roman" w:hAnsi="Times New Roman" w:cs="Times New Roman"/>
          <w:sz w:val="24"/>
          <w:szCs w:val="24"/>
        </w:rPr>
        <w:t xml:space="preserve"> došlo je do promjene </w:t>
      </w:r>
      <w:r w:rsidR="00265EEB" w:rsidRPr="00CC6CEF">
        <w:rPr>
          <w:rFonts w:ascii="Times New Roman" w:hAnsi="Times New Roman" w:cs="Times New Roman"/>
          <w:sz w:val="24"/>
          <w:szCs w:val="24"/>
        </w:rPr>
        <w:t>obujm</w:t>
      </w:r>
      <w:r w:rsidR="00DC32C6" w:rsidRPr="00CC6CEF">
        <w:rPr>
          <w:rFonts w:ascii="Times New Roman" w:hAnsi="Times New Roman" w:cs="Times New Roman"/>
          <w:sz w:val="24"/>
          <w:szCs w:val="24"/>
        </w:rPr>
        <w:t>a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Pr="00CC6CEF">
        <w:rPr>
          <w:rFonts w:ascii="Times New Roman" w:hAnsi="Times New Roman" w:cs="Times New Roman"/>
          <w:sz w:val="24"/>
          <w:szCs w:val="24"/>
        </w:rPr>
        <w:t xml:space="preserve">imovine u iznosu od </w:t>
      </w:r>
      <w:r w:rsidR="00074636" w:rsidRPr="00CC6CEF">
        <w:rPr>
          <w:rFonts w:ascii="Times New Roman" w:hAnsi="Times New Roman" w:cs="Times New Roman"/>
          <w:sz w:val="24"/>
          <w:szCs w:val="24"/>
        </w:rPr>
        <w:t>37.383,35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 xml:space="preserve"> – prema </w:t>
      </w:r>
      <w:r w:rsidR="00265EEB" w:rsidRPr="00CC6CEF">
        <w:rPr>
          <w:rFonts w:ascii="Times New Roman" w:hAnsi="Times New Roman" w:cs="Times New Roman"/>
          <w:sz w:val="24"/>
          <w:szCs w:val="24"/>
        </w:rPr>
        <w:t>Odlu</w:t>
      </w:r>
      <w:r w:rsidR="00DC32C6" w:rsidRPr="00CC6CEF">
        <w:rPr>
          <w:rFonts w:ascii="Times New Roman" w:hAnsi="Times New Roman" w:cs="Times New Roman"/>
          <w:sz w:val="24"/>
          <w:szCs w:val="24"/>
        </w:rPr>
        <w:t>ci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o prijenosu </w:t>
      </w:r>
      <w:r w:rsidR="00DC32C6" w:rsidRPr="00CC6CEF">
        <w:rPr>
          <w:rFonts w:ascii="Times New Roman" w:hAnsi="Times New Roman" w:cs="Times New Roman"/>
          <w:sz w:val="24"/>
          <w:szCs w:val="24"/>
        </w:rPr>
        <w:t>prava vlasništva na opremi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koja se vodila u poslovnim knjigama </w:t>
      </w:r>
      <w:r w:rsidR="00DC32C6" w:rsidRPr="00CC6CEF">
        <w:rPr>
          <w:rFonts w:ascii="Times New Roman" w:hAnsi="Times New Roman" w:cs="Times New Roman"/>
          <w:sz w:val="24"/>
          <w:szCs w:val="24"/>
        </w:rPr>
        <w:t>Hrvatske akademske i istraživačke mreže - CARNET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 (KLASA: </w:t>
      </w:r>
      <w:r w:rsidR="00DC32C6" w:rsidRPr="00CC6CEF">
        <w:rPr>
          <w:rFonts w:ascii="Times New Roman" w:hAnsi="Times New Roman" w:cs="Times New Roman"/>
          <w:sz w:val="24"/>
          <w:szCs w:val="24"/>
        </w:rPr>
        <w:t>100-910/24/283</w:t>
      </w:r>
      <w:r w:rsidR="00265EEB" w:rsidRPr="00CC6CEF">
        <w:rPr>
          <w:rFonts w:ascii="Times New Roman" w:hAnsi="Times New Roman" w:cs="Times New Roman"/>
          <w:sz w:val="24"/>
          <w:szCs w:val="24"/>
        </w:rPr>
        <w:t>, URBROJ:</w:t>
      </w:r>
      <w:r w:rsidR="00DC32C6" w:rsidRPr="00CC6CEF">
        <w:rPr>
          <w:rFonts w:ascii="Times New Roman" w:hAnsi="Times New Roman" w:cs="Times New Roman"/>
          <w:sz w:val="24"/>
          <w:szCs w:val="24"/>
        </w:rPr>
        <w:t xml:space="preserve"> l88002-650-349-24-4</w:t>
      </w:r>
      <w:r w:rsidR="00265EEB" w:rsidRPr="00CC6CEF">
        <w:rPr>
          <w:rFonts w:ascii="Times New Roman" w:hAnsi="Times New Roman" w:cs="Times New Roman"/>
          <w:sz w:val="24"/>
          <w:szCs w:val="24"/>
        </w:rPr>
        <w:t xml:space="preserve">) od </w:t>
      </w:r>
      <w:r w:rsidR="00DC32C6" w:rsidRPr="00CC6CEF">
        <w:rPr>
          <w:rFonts w:ascii="Times New Roman" w:hAnsi="Times New Roman" w:cs="Times New Roman"/>
          <w:sz w:val="24"/>
          <w:szCs w:val="24"/>
        </w:rPr>
        <w:t>01. siječnja 2024</w:t>
      </w:r>
      <w:r w:rsidR="00265EEB" w:rsidRPr="00CC6CEF">
        <w:rPr>
          <w:rFonts w:ascii="Times New Roman" w:hAnsi="Times New Roman" w:cs="Times New Roman"/>
          <w:sz w:val="24"/>
          <w:szCs w:val="24"/>
        </w:rPr>
        <w:t>.</w:t>
      </w:r>
      <w:r w:rsidR="00C0586B" w:rsidRPr="00CC6CEF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4E1B6A" w:rsidRPr="00995467" w:rsidRDefault="004E1B6A" w:rsidP="00391E32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1E32" w:rsidRPr="00CC6CEF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t>Obrazac Izvještaj o obvezama</w:t>
      </w:r>
    </w:p>
    <w:p w:rsidR="009310DB" w:rsidRPr="00CC6CEF" w:rsidRDefault="00C74748" w:rsidP="00C74748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Stanje ukupnih obveza na početku</w:t>
      </w:r>
      <w:r w:rsidR="006553CC" w:rsidRPr="00CC6CEF">
        <w:rPr>
          <w:rFonts w:ascii="Times New Roman" w:hAnsi="Times New Roman" w:cs="Times New Roman"/>
          <w:sz w:val="24"/>
          <w:szCs w:val="24"/>
        </w:rPr>
        <w:t xml:space="preserve"> razdoblja tj. 01. siječnja 202</w:t>
      </w:r>
      <w:r w:rsidR="00C71C8E" w:rsidRPr="00CC6CEF">
        <w:rPr>
          <w:rFonts w:ascii="Times New Roman" w:hAnsi="Times New Roman" w:cs="Times New Roman"/>
          <w:sz w:val="24"/>
          <w:szCs w:val="24"/>
        </w:rPr>
        <w:t>4</w:t>
      </w:r>
      <w:r w:rsidR="005D420B" w:rsidRPr="00CC6CEF">
        <w:rPr>
          <w:rFonts w:ascii="Times New Roman" w:hAnsi="Times New Roman" w:cs="Times New Roman"/>
          <w:sz w:val="24"/>
          <w:szCs w:val="24"/>
        </w:rPr>
        <w:t xml:space="preserve">. </w:t>
      </w:r>
      <w:r w:rsidRPr="00CC6CEF">
        <w:rPr>
          <w:rFonts w:ascii="Times New Roman" w:hAnsi="Times New Roman" w:cs="Times New Roman"/>
          <w:sz w:val="24"/>
          <w:szCs w:val="24"/>
        </w:rPr>
        <w:t xml:space="preserve">iznosi </w:t>
      </w:r>
      <w:r w:rsidR="00C71C8E" w:rsidRPr="00CC6CEF">
        <w:rPr>
          <w:rFonts w:ascii="Times New Roman" w:hAnsi="Times New Roman" w:cs="Times New Roman"/>
          <w:sz w:val="24"/>
          <w:szCs w:val="24"/>
        </w:rPr>
        <w:t>73.421,08</w:t>
      </w:r>
      <w:r w:rsidR="00C0586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CC6CEF">
        <w:rPr>
          <w:rFonts w:ascii="Times New Roman" w:hAnsi="Times New Roman" w:cs="Times New Roman"/>
          <w:sz w:val="24"/>
          <w:szCs w:val="24"/>
        </w:rPr>
        <w:t>V001</w:t>
      </w:r>
      <w:r w:rsidRPr="00CC6CEF">
        <w:rPr>
          <w:rFonts w:ascii="Times New Roman" w:hAnsi="Times New Roman" w:cs="Times New Roman"/>
          <w:sz w:val="24"/>
          <w:szCs w:val="24"/>
        </w:rPr>
        <w:t>). U izvještajnom razdoblju od 0</w:t>
      </w:r>
      <w:r w:rsidR="001D0FAD" w:rsidRPr="00CC6CEF">
        <w:rPr>
          <w:rFonts w:ascii="Times New Roman" w:hAnsi="Times New Roman" w:cs="Times New Roman"/>
          <w:sz w:val="24"/>
          <w:szCs w:val="24"/>
        </w:rPr>
        <w:t>1. siječnja do 31. prosinca 202</w:t>
      </w:r>
      <w:r w:rsidR="00C71C8E" w:rsidRPr="00CC6CEF">
        <w:rPr>
          <w:rFonts w:ascii="Times New Roman" w:hAnsi="Times New Roman" w:cs="Times New Roman"/>
          <w:sz w:val="24"/>
          <w:szCs w:val="24"/>
        </w:rPr>
        <w:t>4</w:t>
      </w:r>
      <w:r w:rsidR="00201572" w:rsidRPr="00CC6CEF">
        <w:rPr>
          <w:rFonts w:ascii="Times New Roman" w:hAnsi="Times New Roman" w:cs="Times New Roman"/>
          <w:sz w:val="24"/>
          <w:szCs w:val="24"/>
        </w:rPr>
        <w:t xml:space="preserve">. godine obveze su povećane </w:t>
      </w:r>
      <w:r w:rsidRPr="00CC6CEF">
        <w:rPr>
          <w:rFonts w:ascii="Times New Roman" w:hAnsi="Times New Roman" w:cs="Times New Roman"/>
          <w:sz w:val="24"/>
          <w:szCs w:val="24"/>
        </w:rPr>
        <w:t xml:space="preserve">za </w:t>
      </w:r>
      <w:r w:rsidR="00C71C8E" w:rsidRPr="00CC6CEF">
        <w:rPr>
          <w:rFonts w:ascii="Times New Roman" w:hAnsi="Times New Roman" w:cs="Times New Roman"/>
          <w:sz w:val="24"/>
          <w:szCs w:val="24"/>
        </w:rPr>
        <w:t>949.169,63</w:t>
      </w:r>
      <w:r w:rsidR="00C0586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CC6CEF">
        <w:rPr>
          <w:rFonts w:ascii="Times New Roman" w:hAnsi="Times New Roman" w:cs="Times New Roman"/>
          <w:sz w:val="24"/>
          <w:szCs w:val="24"/>
        </w:rPr>
        <w:t>V</w:t>
      </w:r>
      <w:r w:rsidRPr="00CC6CEF">
        <w:rPr>
          <w:rFonts w:ascii="Times New Roman" w:hAnsi="Times New Roman" w:cs="Times New Roman"/>
          <w:sz w:val="24"/>
          <w:szCs w:val="24"/>
        </w:rPr>
        <w:t xml:space="preserve">002). Podmirene obveze u istom razdoblju iznose </w:t>
      </w:r>
      <w:r w:rsidR="00C71C8E" w:rsidRPr="00CC6CEF">
        <w:rPr>
          <w:rFonts w:ascii="Times New Roman" w:hAnsi="Times New Roman" w:cs="Times New Roman"/>
          <w:sz w:val="24"/>
          <w:szCs w:val="24"/>
        </w:rPr>
        <w:t>950.349,66</w:t>
      </w:r>
      <w:r w:rsidR="009310DB"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9310DB" w:rsidRPr="00CC6CEF">
        <w:rPr>
          <w:rFonts w:ascii="Times New Roman" w:hAnsi="Times New Roman" w:cs="Times New Roman"/>
          <w:sz w:val="24"/>
          <w:szCs w:val="24"/>
        </w:rPr>
        <w:lastRenderedPageBreak/>
        <w:t>eur</w:t>
      </w:r>
      <w:r w:rsidRPr="00CC6CEF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CC6CEF">
        <w:rPr>
          <w:rFonts w:ascii="Times New Roman" w:hAnsi="Times New Roman" w:cs="Times New Roman"/>
          <w:sz w:val="24"/>
          <w:szCs w:val="24"/>
        </w:rPr>
        <w:t>V004</w:t>
      </w:r>
      <w:r w:rsidRPr="00CC6CEF">
        <w:rPr>
          <w:rFonts w:ascii="Times New Roman" w:hAnsi="Times New Roman" w:cs="Times New Roman"/>
          <w:sz w:val="24"/>
          <w:szCs w:val="24"/>
        </w:rPr>
        <w:t>). Najveći dio obveza odnosi se na obveze za zaposlene (</w:t>
      </w:r>
      <w:r w:rsidR="00C71C8E" w:rsidRPr="00CC6CEF">
        <w:rPr>
          <w:rFonts w:ascii="Times New Roman" w:hAnsi="Times New Roman" w:cs="Times New Roman"/>
          <w:sz w:val="24"/>
          <w:szCs w:val="24"/>
        </w:rPr>
        <w:t>777.124,11</w:t>
      </w:r>
      <w:r w:rsidR="009310D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>), obveze za materijalne rashode (</w:t>
      </w:r>
      <w:r w:rsidR="00C71C8E" w:rsidRPr="00CC6CEF">
        <w:rPr>
          <w:rFonts w:ascii="Times New Roman" w:hAnsi="Times New Roman" w:cs="Times New Roman"/>
          <w:sz w:val="24"/>
          <w:szCs w:val="24"/>
        </w:rPr>
        <w:t>151.185,60</w:t>
      </w:r>
      <w:r w:rsidR="009310D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>)</w:t>
      </w:r>
      <w:r w:rsidR="009310DB" w:rsidRPr="00CC6CEF">
        <w:rPr>
          <w:rFonts w:ascii="Times New Roman" w:hAnsi="Times New Roman" w:cs="Times New Roman"/>
          <w:sz w:val="24"/>
          <w:szCs w:val="24"/>
        </w:rPr>
        <w:t>.</w:t>
      </w:r>
      <w:r w:rsidRPr="00CC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32" w:rsidRPr="00CC6CEF" w:rsidRDefault="00C74748" w:rsidP="00C74748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Stanje obveza na kraju izvještajnog razdoblja, tj. 31. prosinca 202</w:t>
      </w:r>
      <w:r w:rsidR="00C71C8E" w:rsidRPr="00CC6CEF">
        <w:rPr>
          <w:rFonts w:ascii="Times New Roman" w:hAnsi="Times New Roman" w:cs="Times New Roman"/>
          <w:sz w:val="24"/>
          <w:szCs w:val="24"/>
        </w:rPr>
        <w:t>4</w:t>
      </w:r>
      <w:r w:rsidRPr="00CC6CEF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C71C8E" w:rsidRPr="00CC6CEF">
        <w:rPr>
          <w:rFonts w:ascii="Times New Roman" w:hAnsi="Times New Roman" w:cs="Times New Roman"/>
          <w:sz w:val="24"/>
          <w:szCs w:val="24"/>
        </w:rPr>
        <w:t>72.241,05</w:t>
      </w:r>
      <w:r w:rsidR="009310DB" w:rsidRPr="00CC6CEF">
        <w:rPr>
          <w:rFonts w:ascii="Times New Roman" w:hAnsi="Times New Roman" w:cs="Times New Roman"/>
          <w:sz w:val="24"/>
          <w:szCs w:val="24"/>
        </w:rPr>
        <w:t xml:space="preserve"> eur</w:t>
      </w:r>
      <w:r w:rsidRPr="00CC6CEF">
        <w:rPr>
          <w:rFonts w:ascii="Times New Roman" w:hAnsi="Times New Roman" w:cs="Times New Roman"/>
          <w:sz w:val="24"/>
          <w:szCs w:val="24"/>
        </w:rPr>
        <w:t>. Cjelokupni iznos obveza su nedospjele obveze, a odnose se na obveze za rashode poslovanja</w:t>
      </w:r>
      <w:r w:rsidR="00073D9C" w:rsidRPr="00CC6CEF">
        <w:rPr>
          <w:rFonts w:ascii="Times New Roman" w:hAnsi="Times New Roman" w:cs="Times New Roman"/>
          <w:sz w:val="24"/>
          <w:szCs w:val="24"/>
        </w:rPr>
        <w:t xml:space="preserve"> i obveze za plaću, te ostale tekuće obveze (bolovanja)</w:t>
      </w:r>
      <w:r w:rsidRPr="00CC6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231" w:rsidRPr="00995467" w:rsidRDefault="006B6231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79E8" w:rsidRPr="00995467" w:rsidRDefault="00E379E8" w:rsidP="00E379E8">
      <w:pPr>
        <w:jc w:val="both"/>
        <w:rPr>
          <w:color w:val="FF0000"/>
          <w:sz w:val="24"/>
          <w:szCs w:val="24"/>
        </w:rPr>
      </w:pPr>
    </w:p>
    <w:p w:rsidR="00C71C8E" w:rsidRPr="00995467" w:rsidRDefault="00C71C8E" w:rsidP="00E379E8">
      <w:pPr>
        <w:jc w:val="both"/>
        <w:rPr>
          <w:color w:val="FF0000"/>
          <w:sz w:val="24"/>
          <w:szCs w:val="24"/>
        </w:rPr>
      </w:pPr>
    </w:p>
    <w:p w:rsidR="005E12BB" w:rsidRPr="00CC6CEF" w:rsidRDefault="00CC6CEF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79E8" w:rsidRPr="00CC6CEF">
        <w:rPr>
          <w:rFonts w:ascii="Times New Roman" w:hAnsi="Times New Roman" w:cs="Times New Roman"/>
          <w:sz w:val="24"/>
          <w:szCs w:val="24"/>
        </w:rPr>
        <w:t xml:space="preserve">Osoba za kontakt     </w:t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79E8" w:rsidRPr="00CC6CEF">
        <w:rPr>
          <w:rFonts w:ascii="Times New Roman" w:hAnsi="Times New Roman" w:cs="Times New Roman"/>
          <w:sz w:val="24"/>
          <w:szCs w:val="24"/>
        </w:rPr>
        <w:t xml:space="preserve">   M.P.</w:t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79E8" w:rsidRPr="00CC6CEF">
        <w:rPr>
          <w:rFonts w:ascii="Times New Roman" w:hAnsi="Times New Roman" w:cs="Times New Roman"/>
          <w:sz w:val="24"/>
          <w:szCs w:val="24"/>
        </w:rPr>
        <w:t>Odgovorna osoba</w:t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</w:p>
    <w:p w:rsidR="00CC6CEF" w:rsidRDefault="00E379E8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___</w:t>
      </w:r>
      <w:r w:rsidR="005D4718" w:rsidRPr="00CC6CEF">
        <w:rPr>
          <w:rFonts w:ascii="Times New Roman" w:hAnsi="Times New Roman" w:cs="Times New Roman"/>
          <w:sz w:val="24"/>
          <w:szCs w:val="24"/>
        </w:rPr>
        <w:t>_________________</w:t>
      </w:r>
      <w:r w:rsidR="005D4718" w:rsidRPr="00CC6CEF">
        <w:rPr>
          <w:rFonts w:ascii="Times New Roman" w:hAnsi="Times New Roman" w:cs="Times New Roman"/>
          <w:sz w:val="24"/>
          <w:szCs w:val="24"/>
        </w:rPr>
        <w:tab/>
      </w:r>
      <w:r w:rsidR="005D4718" w:rsidRPr="00CC6CEF">
        <w:rPr>
          <w:rFonts w:ascii="Times New Roman" w:hAnsi="Times New Roman" w:cs="Times New Roman"/>
          <w:sz w:val="24"/>
          <w:szCs w:val="24"/>
        </w:rPr>
        <w:tab/>
      </w:r>
      <w:r w:rsidR="005D4718" w:rsidRPr="00CC6CE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CC6C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C6CEF">
        <w:rPr>
          <w:rFonts w:ascii="Times New Roman" w:hAnsi="Times New Roman" w:cs="Times New Roman"/>
          <w:sz w:val="24"/>
          <w:szCs w:val="24"/>
        </w:rPr>
        <w:t>__________________</w:t>
      </w:r>
    </w:p>
    <w:p w:rsidR="00E379E8" w:rsidRPr="00CC6CEF" w:rsidRDefault="00CC6CEF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27D8" w:rsidRPr="00CC6CEF">
        <w:rPr>
          <w:rFonts w:ascii="Times New Roman" w:hAnsi="Times New Roman" w:cs="Times New Roman"/>
          <w:sz w:val="24"/>
          <w:szCs w:val="24"/>
        </w:rPr>
        <w:t>Marina Salihović</w:t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 w:rsidR="00E379E8" w:rsidRPr="00CC6C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1C8E" w:rsidRPr="00CC6CEF">
        <w:rPr>
          <w:rFonts w:ascii="Times New Roman" w:hAnsi="Times New Roman" w:cs="Times New Roman"/>
          <w:sz w:val="24"/>
          <w:szCs w:val="24"/>
        </w:rPr>
        <w:t>Andrijana Bogdanović</w:t>
      </w:r>
    </w:p>
    <w:p w:rsidR="005E12BB" w:rsidRPr="00CC6CEF" w:rsidRDefault="005D4718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Voditeljica računovodstva</w:t>
      </w:r>
      <w:r w:rsidRPr="00CC6CEF">
        <w:rPr>
          <w:rFonts w:ascii="Times New Roman" w:hAnsi="Times New Roman" w:cs="Times New Roman"/>
          <w:sz w:val="24"/>
          <w:szCs w:val="24"/>
        </w:rPr>
        <w:tab/>
      </w:r>
      <w:r w:rsidRPr="00CC6CEF">
        <w:rPr>
          <w:rFonts w:ascii="Times New Roman" w:hAnsi="Times New Roman" w:cs="Times New Roman"/>
          <w:sz w:val="24"/>
          <w:szCs w:val="24"/>
        </w:rPr>
        <w:tab/>
      </w:r>
      <w:r w:rsidRPr="00CC6CE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C6CE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CC6CE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CEF">
        <w:rPr>
          <w:rFonts w:ascii="Times New Roman" w:hAnsi="Times New Roman" w:cs="Times New Roman"/>
          <w:sz w:val="24"/>
          <w:szCs w:val="24"/>
        </w:rPr>
        <w:t xml:space="preserve"> </w:t>
      </w:r>
      <w:r w:rsidR="00E379E8" w:rsidRPr="00CC6CEF">
        <w:rPr>
          <w:rFonts w:ascii="Times New Roman" w:hAnsi="Times New Roman" w:cs="Times New Roman"/>
          <w:sz w:val="24"/>
          <w:szCs w:val="24"/>
        </w:rPr>
        <w:t>Ravnatelj</w:t>
      </w:r>
      <w:r w:rsidR="007927D8" w:rsidRPr="00CC6CEF">
        <w:rPr>
          <w:rFonts w:ascii="Times New Roman" w:hAnsi="Times New Roman" w:cs="Times New Roman"/>
          <w:sz w:val="24"/>
          <w:szCs w:val="24"/>
        </w:rPr>
        <w:t>ica</w:t>
      </w:r>
    </w:p>
    <w:p w:rsidR="001D0FAD" w:rsidRPr="00CC6CEF" w:rsidRDefault="001D0FAD" w:rsidP="004E1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9E8" w:rsidRPr="00CC6CEF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Telefon za kontakt:</w:t>
      </w:r>
    </w:p>
    <w:p w:rsidR="00E379E8" w:rsidRPr="00CC6CEF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0</w:t>
      </w:r>
      <w:r w:rsidR="007927D8" w:rsidRPr="00CC6CEF">
        <w:rPr>
          <w:rFonts w:ascii="Times New Roman" w:hAnsi="Times New Roman" w:cs="Times New Roman"/>
          <w:sz w:val="24"/>
          <w:szCs w:val="24"/>
        </w:rPr>
        <w:t>31</w:t>
      </w:r>
      <w:r w:rsidRPr="00CC6CEF">
        <w:rPr>
          <w:rFonts w:ascii="Times New Roman" w:hAnsi="Times New Roman" w:cs="Times New Roman"/>
          <w:sz w:val="24"/>
          <w:szCs w:val="24"/>
        </w:rPr>
        <w:t>/</w:t>
      </w:r>
      <w:r w:rsidR="005E12BB" w:rsidRPr="00CC6CEF">
        <w:rPr>
          <w:rFonts w:ascii="Times New Roman" w:hAnsi="Times New Roman" w:cs="Times New Roman"/>
          <w:sz w:val="24"/>
          <w:szCs w:val="24"/>
        </w:rPr>
        <w:t>863-043</w:t>
      </w:r>
    </w:p>
    <w:p w:rsidR="00E379E8" w:rsidRPr="00995467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p w:rsidR="00E379E8" w:rsidRPr="00995467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p w:rsidR="00FC5CFF" w:rsidRPr="00995467" w:rsidRDefault="00FC5CFF" w:rsidP="00E24303">
      <w:pPr>
        <w:spacing w:after="0" w:line="240" w:lineRule="auto"/>
        <w:jc w:val="both"/>
        <w:rPr>
          <w:color w:val="FF0000"/>
        </w:rPr>
      </w:pPr>
    </w:p>
    <w:sectPr w:rsidR="00FC5CFF" w:rsidRPr="00995467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50" w:rsidRDefault="00462750" w:rsidP="001432AD">
      <w:pPr>
        <w:spacing w:after="0" w:line="240" w:lineRule="auto"/>
      </w:pPr>
      <w:r>
        <w:separator/>
      </w:r>
    </w:p>
  </w:endnote>
  <w:endnote w:type="continuationSeparator" w:id="0">
    <w:p w:rsidR="00462750" w:rsidRDefault="00462750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EndPr/>
    <w:sdtContent>
      <w:p w:rsidR="00CD6156" w:rsidRDefault="00462750">
        <w:pPr>
          <w:pStyle w:val="Podnoje"/>
        </w:pPr>
        <w:r>
          <w:rPr>
            <w:noProof/>
            <w:lang w:eastAsia="hr-HR"/>
          </w:rPr>
          <w:pict>
            <v:rect id="Pravokutnik 3" o:spid="_x0000_s2049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<v:textbox inset=",0,,0">
                <w:txbxContent>
                  <w:p w:rsidR="00CD6156" w:rsidRPr="001432AD" w:rsidRDefault="00CD615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1432AD">
                      <w:fldChar w:fldCharType="begin"/>
                    </w:r>
                    <w:r w:rsidRPr="001432AD">
                      <w:instrText>PAGE   \* MERGEFORMAT</w:instrText>
                    </w:r>
                    <w:r w:rsidRPr="001432AD">
                      <w:fldChar w:fldCharType="separate"/>
                    </w:r>
                    <w:r w:rsidR="00D710C5">
                      <w:rPr>
                        <w:noProof/>
                      </w:rPr>
                      <w:t>4</w:t>
                    </w:r>
                    <w:r w:rsidRPr="001432AD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50" w:rsidRDefault="00462750" w:rsidP="001432AD">
      <w:pPr>
        <w:spacing w:after="0" w:line="240" w:lineRule="auto"/>
      </w:pPr>
      <w:r>
        <w:separator/>
      </w:r>
    </w:p>
  </w:footnote>
  <w:footnote w:type="continuationSeparator" w:id="0">
    <w:p w:rsidR="00462750" w:rsidRDefault="00462750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ACD"/>
    <w:rsid w:val="000301DC"/>
    <w:rsid w:val="00041560"/>
    <w:rsid w:val="00073D9C"/>
    <w:rsid w:val="00074636"/>
    <w:rsid w:val="00082DAB"/>
    <w:rsid w:val="00083095"/>
    <w:rsid w:val="000B1CE8"/>
    <w:rsid w:val="000D5264"/>
    <w:rsid w:val="0010077C"/>
    <w:rsid w:val="00112CA1"/>
    <w:rsid w:val="001432AD"/>
    <w:rsid w:val="001467FF"/>
    <w:rsid w:val="0017219C"/>
    <w:rsid w:val="00172359"/>
    <w:rsid w:val="001A13C8"/>
    <w:rsid w:val="001C378D"/>
    <w:rsid w:val="001D0FAD"/>
    <w:rsid w:val="00201572"/>
    <w:rsid w:val="002426C5"/>
    <w:rsid w:val="00265EEB"/>
    <w:rsid w:val="002A7FA8"/>
    <w:rsid w:val="002D7C62"/>
    <w:rsid w:val="002E3151"/>
    <w:rsid w:val="00352686"/>
    <w:rsid w:val="00354AA3"/>
    <w:rsid w:val="00357695"/>
    <w:rsid w:val="0036269C"/>
    <w:rsid w:val="00391E32"/>
    <w:rsid w:val="00394AD4"/>
    <w:rsid w:val="003A19FD"/>
    <w:rsid w:val="003E2908"/>
    <w:rsid w:val="003E7023"/>
    <w:rsid w:val="003F1C55"/>
    <w:rsid w:val="004069E1"/>
    <w:rsid w:val="00424EAE"/>
    <w:rsid w:val="004354C7"/>
    <w:rsid w:val="00436144"/>
    <w:rsid w:val="00453F67"/>
    <w:rsid w:val="00462750"/>
    <w:rsid w:val="004A0154"/>
    <w:rsid w:val="004B4798"/>
    <w:rsid w:val="004D2BEF"/>
    <w:rsid w:val="004E0694"/>
    <w:rsid w:val="004E1B6A"/>
    <w:rsid w:val="004F506C"/>
    <w:rsid w:val="0051550B"/>
    <w:rsid w:val="00552F11"/>
    <w:rsid w:val="00565FA7"/>
    <w:rsid w:val="00581ED4"/>
    <w:rsid w:val="005B4D1F"/>
    <w:rsid w:val="005B5215"/>
    <w:rsid w:val="005D1B7D"/>
    <w:rsid w:val="005D420B"/>
    <w:rsid w:val="005D4718"/>
    <w:rsid w:val="005D51E5"/>
    <w:rsid w:val="005E12BB"/>
    <w:rsid w:val="005E1DFE"/>
    <w:rsid w:val="005F4EDE"/>
    <w:rsid w:val="00645103"/>
    <w:rsid w:val="00652A46"/>
    <w:rsid w:val="006553CC"/>
    <w:rsid w:val="006B6231"/>
    <w:rsid w:val="006D12FD"/>
    <w:rsid w:val="0071111A"/>
    <w:rsid w:val="00734857"/>
    <w:rsid w:val="00736FA3"/>
    <w:rsid w:val="00750822"/>
    <w:rsid w:val="00760B25"/>
    <w:rsid w:val="007804E0"/>
    <w:rsid w:val="00785C33"/>
    <w:rsid w:val="007927D8"/>
    <w:rsid w:val="007D66E4"/>
    <w:rsid w:val="007F1ACD"/>
    <w:rsid w:val="008058D6"/>
    <w:rsid w:val="008264A4"/>
    <w:rsid w:val="0085454B"/>
    <w:rsid w:val="00864078"/>
    <w:rsid w:val="00867B1B"/>
    <w:rsid w:val="0088296B"/>
    <w:rsid w:val="008F0CD7"/>
    <w:rsid w:val="00906EE5"/>
    <w:rsid w:val="009310DB"/>
    <w:rsid w:val="009902E0"/>
    <w:rsid w:val="00995467"/>
    <w:rsid w:val="009B29BE"/>
    <w:rsid w:val="00A218BF"/>
    <w:rsid w:val="00A24384"/>
    <w:rsid w:val="00A91898"/>
    <w:rsid w:val="00AA06DE"/>
    <w:rsid w:val="00AA7128"/>
    <w:rsid w:val="00AF12B5"/>
    <w:rsid w:val="00B56105"/>
    <w:rsid w:val="00B6702D"/>
    <w:rsid w:val="00BC2D5E"/>
    <w:rsid w:val="00C052F2"/>
    <w:rsid w:val="00C0586B"/>
    <w:rsid w:val="00C268CA"/>
    <w:rsid w:val="00C31CDD"/>
    <w:rsid w:val="00C35CF6"/>
    <w:rsid w:val="00C57E7E"/>
    <w:rsid w:val="00C71C8E"/>
    <w:rsid w:val="00C74748"/>
    <w:rsid w:val="00C80646"/>
    <w:rsid w:val="00C80F7D"/>
    <w:rsid w:val="00C93AAF"/>
    <w:rsid w:val="00CB7483"/>
    <w:rsid w:val="00CC6CEF"/>
    <w:rsid w:val="00CD18BE"/>
    <w:rsid w:val="00CD6156"/>
    <w:rsid w:val="00CE0DE9"/>
    <w:rsid w:val="00CF1145"/>
    <w:rsid w:val="00CF29D1"/>
    <w:rsid w:val="00D359B5"/>
    <w:rsid w:val="00D43F2D"/>
    <w:rsid w:val="00D44D4F"/>
    <w:rsid w:val="00D710C5"/>
    <w:rsid w:val="00D83A58"/>
    <w:rsid w:val="00D922BF"/>
    <w:rsid w:val="00DC32C6"/>
    <w:rsid w:val="00DE0831"/>
    <w:rsid w:val="00E24303"/>
    <w:rsid w:val="00E300CE"/>
    <w:rsid w:val="00E379E8"/>
    <w:rsid w:val="00E4094D"/>
    <w:rsid w:val="00E417C3"/>
    <w:rsid w:val="00EA5BFD"/>
    <w:rsid w:val="00EB5587"/>
    <w:rsid w:val="00EC55AE"/>
    <w:rsid w:val="00EE3317"/>
    <w:rsid w:val="00EF16AF"/>
    <w:rsid w:val="00F031C7"/>
    <w:rsid w:val="00F247C4"/>
    <w:rsid w:val="00F36D6C"/>
    <w:rsid w:val="00F43DA8"/>
    <w:rsid w:val="00FC5CFF"/>
    <w:rsid w:val="00FE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92EFEF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Marina Salihović</cp:lastModifiedBy>
  <cp:revision>33</cp:revision>
  <cp:lastPrinted>2025-01-29T09:21:00Z</cp:lastPrinted>
  <dcterms:created xsi:type="dcterms:W3CDTF">2022-01-28T09:44:00Z</dcterms:created>
  <dcterms:modified xsi:type="dcterms:W3CDTF">2025-01-29T09:58:00Z</dcterms:modified>
</cp:coreProperties>
</file>